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88" w:tblpY="1033"/>
        <w:tblW w:w="3960" w:type="dxa"/>
        <w:tblLook w:val="01E0"/>
      </w:tblPr>
      <w:tblGrid>
        <w:gridCol w:w="3960"/>
      </w:tblGrid>
      <w:tr w:rsidR="0072628B" w:rsidRPr="009B021C" w:rsidTr="00984B30">
        <w:trPr>
          <w:trHeight w:val="275"/>
        </w:trPr>
        <w:tc>
          <w:tcPr>
            <w:tcW w:w="3960" w:type="dxa"/>
          </w:tcPr>
          <w:p w:rsidR="0072628B" w:rsidRPr="003428A6" w:rsidRDefault="0072628B" w:rsidP="00984B3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428A6">
              <w:rPr>
                <w:sz w:val="20"/>
                <w:szCs w:val="20"/>
              </w:rPr>
              <w:t>ažos vertės pirkimo apklausos būdu</w:t>
            </w:r>
            <w:r w:rsidRPr="003428A6">
              <w:rPr>
                <w:bCs/>
                <w:sz w:val="20"/>
                <w:szCs w:val="20"/>
              </w:rPr>
              <w:t xml:space="preserve"> </w:t>
            </w:r>
            <w:r w:rsidRPr="003428A6">
              <w:rPr>
                <w:sz w:val="20"/>
                <w:szCs w:val="20"/>
              </w:rPr>
              <w:t>sąlygų</w:t>
            </w:r>
          </w:p>
        </w:tc>
      </w:tr>
      <w:tr w:rsidR="0072628B" w:rsidRPr="009B021C" w:rsidTr="00984B30">
        <w:trPr>
          <w:trHeight w:val="299"/>
        </w:trPr>
        <w:tc>
          <w:tcPr>
            <w:tcW w:w="3960" w:type="dxa"/>
          </w:tcPr>
          <w:p w:rsidR="0072628B" w:rsidRPr="003428A6" w:rsidRDefault="0072628B" w:rsidP="00984B30">
            <w:pPr>
              <w:jc w:val="right"/>
              <w:rPr>
                <w:sz w:val="20"/>
                <w:szCs w:val="20"/>
              </w:rPr>
            </w:pPr>
            <w:r w:rsidRPr="003428A6">
              <w:rPr>
                <w:sz w:val="20"/>
                <w:szCs w:val="20"/>
              </w:rPr>
              <w:t>2</w:t>
            </w:r>
            <w:r w:rsidR="0064754A">
              <w:rPr>
                <w:sz w:val="20"/>
                <w:szCs w:val="20"/>
              </w:rPr>
              <w:t xml:space="preserve"> </w:t>
            </w:r>
            <w:r w:rsidRPr="003428A6">
              <w:rPr>
                <w:sz w:val="20"/>
                <w:szCs w:val="20"/>
              </w:rPr>
              <w:t>priedas</w:t>
            </w:r>
          </w:p>
        </w:tc>
      </w:tr>
    </w:tbl>
    <w:p w:rsidR="0072628B" w:rsidRDefault="0072628B" w:rsidP="0072628B">
      <w:pPr>
        <w:spacing w:line="360" w:lineRule="auto"/>
        <w:ind w:firstLine="0"/>
        <w:jc w:val="center"/>
        <w:rPr>
          <w:b/>
          <w:caps/>
        </w:rPr>
      </w:pPr>
    </w:p>
    <w:p w:rsidR="0072628B" w:rsidRDefault="0072628B" w:rsidP="0072628B">
      <w:pPr>
        <w:spacing w:line="360" w:lineRule="auto"/>
        <w:ind w:firstLine="0"/>
        <w:jc w:val="center"/>
        <w:rPr>
          <w:b/>
          <w:caps/>
        </w:rPr>
      </w:pPr>
    </w:p>
    <w:p w:rsidR="0072628B" w:rsidRDefault="0072628B" w:rsidP="000E4501">
      <w:pPr>
        <w:ind w:firstLine="0"/>
        <w:jc w:val="center"/>
        <w:rPr>
          <w:b/>
          <w:caps/>
        </w:rPr>
      </w:pPr>
      <w:r w:rsidRPr="00B80FE3">
        <w:rPr>
          <w:b/>
          <w:caps/>
        </w:rPr>
        <w:t>mišrių Komunalinių atliekų ir antrinių žaliavų surinkimo ir išvežimo PASLAUGOS</w:t>
      </w:r>
    </w:p>
    <w:p w:rsidR="0072628B" w:rsidRDefault="0072628B" w:rsidP="0072628B">
      <w:pPr>
        <w:tabs>
          <w:tab w:val="left" w:pos="2552"/>
        </w:tabs>
        <w:ind w:firstLine="0"/>
        <w:jc w:val="center"/>
      </w:pPr>
    </w:p>
    <w:p w:rsidR="0072628B" w:rsidRDefault="0072628B" w:rsidP="0072628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C0DC5">
        <w:rPr>
          <w:rFonts w:asciiTheme="minorHAnsi" w:hAnsiTheme="minorHAnsi" w:cstheme="minorHAnsi"/>
          <w:b/>
          <w:bCs/>
        </w:rPr>
        <w:t>TECHNINĖ</w:t>
      </w:r>
      <w:r w:rsidR="00352424">
        <w:rPr>
          <w:rFonts w:asciiTheme="minorHAnsi" w:hAnsiTheme="minorHAnsi" w:cstheme="minorHAnsi"/>
          <w:b/>
          <w:bCs/>
        </w:rPr>
        <w:t>S</w:t>
      </w:r>
      <w:r w:rsidRPr="002C0DC5">
        <w:rPr>
          <w:rFonts w:asciiTheme="minorHAnsi" w:hAnsiTheme="minorHAnsi" w:cstheme="minorHAnsi"/>
          <w:b/>
          <w:bCs/>
        </w:rPr>
        <w:t xml:space="preserve"> SPECIFIKACIJ</w:t>
      </w:r>
      <w:r w:rsidR="00352424">
        <w:rPr>
          <w:rFonts w:asciiTheme="minorHAnsi" w:hAnsiTheme="minorHAnsi" w:cstheme="minorHAnsi"/>
          <w:b/>
          <w:bCs/>
        </w:rPr>
        <w:t>OS PROJEKTAS</w:t>
      </w:r>
    </w:p>
    <w:p w:rsidR="0072628B" w:rsidRDefault="0072628B" w:rsidP="0072628B">
      <w:pPr>
        <w:pStyle w:val="Default"/>
        <w:jc w:val="center"/>
        <w:rPr>
          <w:rFonts w:asciiTheme="minorHAnsi" w:hAnsiTheme="minorHAnsi" w:cstheme="minorHAnsi"/>
        </w:rPr>
      </w:pPr>
    </w:p>
    <w:p w:rsidR="0072628B" w:rsidRPr="002C0DC5" w:rsidRDefault="0072628B" w:rsidP="0072628B">
      <w:pPr>
        <w:pStyle w:val="Default"/>
        <w:rPr>
          <w:rFonts w:asciiTheme="minorHAnsi" w:hAnsiTheme="minorHAnsi" w:cstheme="minorHAnsi"/>
        </w:rPr>
      </w:pPr>
    </w:p>
    <w:p w:rsidR="0072628B" w:rsidRPr="00B80FE3" w:rsidRDefault="0072628B" w:rsidP="0072628B">
      <w:pPr>
        <w:pStyle w:val="Default"/>
        <w:numPr>
          <w:ilvl w:val="0"/>
          <w:numId w:val="1"/>
        </w:numPr>
        <w:spacing w:before="120" w:after="120"/>
        <w:jc w:val="center"/>
        <w:rPr>
          <w:rFonts w:asciiTheme="minorHAnsi" w:hAnsiTheme="minorHAnsi" w:cstheme="minorHAnsi"/>
        </w:rPr>
      </w:pPr>
      <w:r w:rsidRPr="00B80FE3">
        <w:rPr>
          <w:rFonts w:asciiTheme="minorHAnsi" w:hAnsiTheme="minorHAnsi" w:cstheme="minorHAnsi"/>
          <w:b/>
          <w:bCs/>
        </w:rPr>
        <w:t>BENDRIEJI REIKALAVIMAI PASLAUGŲ TEIKIMUI</w:t>
      </w:r>
    </w:p>
    <w:p w:rsidR="0072628B" w:rsidRPr="00602D58" w:rsidRDefault="0072628B" w:rsidP="0072628B">
      <w:pPr>
        <w:pStyle w:val="Default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</w:rPr>
      </w:pPr>
      <w:r w:rsidRPr="00602D58">
        <w:rPr>
          <w:rFonts w:asciiTheme="minorHAnsi" w:hAnsiTheme="minorHAnsi" w:cstheme="minorHAnsi"/>
          <w:b/>
        </w:rPr>
        <w:t>Pirkimo objektas</w:t>
      </w:r>
      <w:r w:rsidRPr="00602D58">
        <w:rPr>
          <w:rFonts w:asciiTheme="minorHAnsi" w:hAnsiTheme="minorHAnsi" w:cstheme="minorHAnsi"/>
        </w:rPr>
        <w:t xml:space="preserve">: </w:t>
      </w:r>
      <w:r w:rsidR="002029D0" w:rsidRPr="00D16F45">
        <w:rPr>
          <w:rFonts w:asciiTheme="minorHAnsi" w:hAnsiTheme="minorHAnsi" w:cstheme="minorHAnsi"/>
        </w:rPr>
        <w:t>m</w:t>
      </w:r>
      <w:r w:rsidRPr="00D16F45">
        <w:rPr>
          <w:rFonts w:asciiTheme="minorHAnsi" w:hAnsiTheme="minorHAnsi" w:cstheme="minorHAnsi"/>
        </w:rPr>
        <w:t xml:space="preserve">išrių </w:t>
      </w:r>
      <w:r w:rsidRPr="00D16F45">
        <w:rPr>
          <w:rFonts w:asciiTheme="minorHAnsi" w:eastAsia="Times New Roman" w:hAnsiTheme="minorHAnsi" w:cstheme="minorHAnsi"/>
        </w:rPr>
        <w:t>k</w:t>
      </w:r>
      <w:r w:rsidRPr="00D16F45">
        <w:rPr>
          <w:rFonts w:asciiTheme="minorHAnsi" w:eastAsia="Times New Roman" w:hAnsiTheme="minorHAnsi" w:cstheme="minorHAnsi"/>
          <w:lang w:eastAsia="lt-LT"/>
        </w:rPr>
        <w:t xml:space="preserve">omunalinių atliekų ir antrinių žaliavų </w:t>
      </w:r>
      <w:r w:rsidRPr="00602D58">
        <w:rPr>
          <w:rFonts w:asciiTheme="minorHAnsi" w:hAnsiTheme="minorHAnsi" w:cstheme="minorHAnsi"/>
        </w:rPr>
        <w:t>surinkimo ir išvežimo (transportavimo) iš nurodytų vietų b</w:t>
      </w:r>
      <w:r>
        <w:rPr>
          <w:rFonts w:asciiTheme="minorHAnsi" w:hAnsiTheme="minorHAnsi" w:cstheme="minorHAnsi"/>
        </w:rPr>
        <w:t xml:space="preserve">ei surinktų komunalinių atliekų ir </w:t>
      </w:r>
      <w:r w:rsidRPr="00D16F45">
        <w:rPr>
          <w:rFonts w:asciiTheme="minorHAnsi" w:eastAsia="Times New Roman" w:hAnsiTheme="minorHAnsi" w:cstheme="minorHAnsi"/>
          <w:lang w:eastAsia="lt-LT"/>
        </w:rPr>
        <w:t xml:space="preserve">antrinių žaliavų </w:t>
      </w:r>
      <w:r w:rsidRPr="00602D58">
        <w:rPr>
          <w:rFonts w:asciiTheme="minorHAnsi" w:hAnsiTheme="minorHAnsi" w:cstheme="minorHAnsi"/>
        </w:rPr>
        <w:t xml:space="preserve">perdavimo naudoti ar šalinti paslaugas bei komunalinių atliekų konteinerių plovimo ir dezinfekavimo paslaugos (BVPŽ kodas </w:t>
      </w:r>
      <w:r w:rsidRPr="00602D58">
        <w:rPr>
          <w:rFonts w:asciiTheme="minorHAnsi" w:hAnsiTheme="minorHAnsi" w:cstheme="minorHAnsi"/>
          <w:lang w:eastAsia="lt-LT"/>
        </w:rPr>
        <w:t>90500000-2  „Su atliekomis susijusios paslaugos“</w:t>
      </w:r>
      <w:r w:rsidRPr="00602D58">
        <w:rPr>
          <w:rFonts w:asciiTheme="minorHAnsi" w:hAnsiTheme="minorHAnsi" w:cstheme="minorHAnsi"/>
        </w:rPr>
        <w:t>).</w:t>
      </w:r>
    </w:p>
    <w:p w:rsidR="0072628B" w:rsidRPr="00D16F45" w:rsidRDefault="0072628B" w:rsidP="0072628B">
      <w:pPr>
        <w:pStyle w:val="Default"/>
        <w:numPr>
          <w:ilvl w:val="1"/>
          <w:numId w:val="2"/>
        </w:numPr>
        <w:tabs>
          <w:tab w:val="left" w:pos="1134"/>
        </w:tabs>
        <w:spacing w:before="120" w:after="120"/>
        <w:jc w:val="both"/>
        <w:rPr>
          <w:rFonts w:asciiTheme="minorHAnsi" w:hAnsiTheme="minorHAnsi" w:cstheme="minorHAnsi"/>
        </w:rPr>
      </w:pPr>
      <w:r w:rsidRPr="00D16F45">
        <w:rPr>
          <w:rFonts w:asciiTheme="minorHAnsi" w:hAnsiTheme="minorHAnsi" w:cstheme="minorHAnsi"/>
        </w:rPr>
        <w:t xml:space="preserve">Orientacinis per metus išvežamų mišrių </w:t>
      </w:r>
      <w:r w:rsidRPr="00D16F45">
        <w:rPr>
          <w:rFonts w:asciiTheme="minorHAnsi" w:eastAsia="Times New Roman" w:hAnsiTheme="minorHAnsi" w:cstheme="minorHAnsi"/>
        </w:rPr>
        <w:t>komunalinių</w:t>
      </w:r>
      <w:r w:rsidRPr="00D16F45">
        <w:rPr>
          <w:rFonts w:asciiTheme="minorHAnsi" w:hAnsiTheme="minorHAnsi" w:cstheme="minorHAnsi"/>
        </w:rPr>
        <w:t xml:space="preserve"> atliekų bendras kiekis – </w:t>
      </w:r>
      <w:r>
        <w:rPr>
          <w:rFonts w:asciiTheme="minorHAnsi" w:hAnsiTheme="minorHAnsi" w:cstheme="minorHAnsi"/>
        </w:rPr>
        <w:t xml:space="preserve">apie </w:t>
      </w:r>
      <w:r w:rsidRPr="00D16F45">
        <w:rPr>
          <w:rFonts w:asciiTheme="minorHAnsi" w:hAnsiTheme="minorHAnsi" w:cstheme="minorHAnsi"/>
          <w:b/>
        </w:rPr>
        <w:t>350 m</w:t>
      </w:r>
      <w:r w:rsidRPr="00D16F45">
        <w:rPr>
          <w:rFonts w:asciiTheme="minorHAnsi" w:hAnsiTheme="minorHAnsi" w:cstheme="minorHAnsi"/>
          <w:b/>
          <w:vertAlign w:val="superscript"/>
        </w:rPr>
        <w:t>3</w:t>
      </w:r>
      <w:r w:rsidRPr="00D16F45">
        <w:rPr>
          <w:rFonts w:asciiTheme="minorHAnsi" w:hAnsiTheme="minorHAnsi" w:cstheme="minorHAnsi"/>
          <w:b/>
        </w:rPr>
        <w:t>.</w:t>
      </w:r>
    </w:p>
    <w:p w:rsidR="0072628B" w:rsidRPr="00D16F45" w:rsidRDefault="0072628B" w:rsidP="0072628B">
      <w:pPr>
        <w:pStyle w:val="Default"/>
        <w:numPr>
          <w:ilvl w:val="1"/>
          <w:numId w:val="2"/>
        </w:numPr>
        <w:tabs>
          <w:tab w:val="left" w:pos="1134"/>
        </w:tabs>
        <w:spacing w:before="120" w:after="120"/>
        <w:jc w:val="both"/>
        <w:rPr>
          <w:rFonts w:asciiTheme="minorHAnsi" w:hAnsiTheme="minorHAnsi" w:cstheme="minorHAnsi"/>
        </w:rPr>
      </w:pPr>
      <w:r w:rsidRPr="00D16F45">
        <w:rPr>
          <w:rFonts w:asciiTheme="minorHAnsi" w:hAnsiTheme="minorHAnsi" w:cstheme="minorHAnsi"/>
          <w:b/>
        </w:rPr>
        <w:t>Išvežimo periodiškumas:</w:t>
      </w:r>
      <w:r w:rsidRPr="00D16F45">
        <w:rPr>
          <w:rFonts w:asciiTheme="minorHAnsi" w:hAnsiTheme="minorHAnsi" w:cstheme="minorHAnsi"/>
        </w:rPr>
        <w:t xml:space="preserve"> mišrios komunalinės atliekos išvežamos vieną kartą per savaitę, surūšiuotos antrinės žaliavos – pagal poreikį.</w:t>
      </w:r>
    </w:p>
    <w:p w:rsidR="0072628B" w:rsidRDefault="0072628B" w:rsidP="0072628B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eastAsia="Times New Roman" w:hAnsiTheme="minorHAnsi" w:cstheme="minorHAnsi"/>
        </w:rPr>
      </w:pPr>
      <w:r w:rsidRPr="00D16F45">
        <w:rPr>
          <w:rFonts w:asciiTheme="minorHAnsi" w:hAnsiTheme="minorHAnsi" w:cstheme="minorHAnsi"/>
        </w:rPr>
        <w:t xml:space="preserve">Mišrių </w:t>
      </w:r>
      <w:r w:rsidRPr="00D16F45">
        <w:rPr>
          <w:rFonts w:asciiTheme="minorHAnsi" w:eastAsia="Times New Roman" w:hAnsiTheme="minorHAnsi" w:cstheme="minorHAnsi"/>
        </w:rPr>
        <w:t>k</w:t>
      </w:r>
      <w:r w:rsidRPr="00D16F45">
        <w:rPr>
          <w:rFonts w:asciiTheme="minorHAnsi" w:eastAsia="Times New Roman" w:hAnsiTheme="minorHAnsi" w:cstheme="minorHAnsi"/>
          <w:lang w:eastAsia="lt-LT"/>
        </w:rPr>
        <w:t xml:space="preserve">omunalinių atliekų ir antrinių žaliavų tvarkymo paslaugų teikimo </w:t>
      </w:r>
      <w:r w:rsidRPr="00D16F45">
        <w:rPr>
          <w:rFonts w:asciiTheme="minorHAnsi" w:eastAsia="Times New Roman" w:hAnsiTheme="minorHAnsi" w:cstheme="minorHAnsi"/>
        </w:rPr>
        <w:t>Perkančiosios organizacijos</w:t>
      </w:r>
      <w:r w:rsidRPr="00D16F45">
        <w:rPr>
          <w:rFonts w:asciiTheme="minorHAnsi" w:eastAsia="Times New Roman" w:hAnsiTheme="minorHAnsi" w:cstheme="minorHAnsi"/>
          <w:lang w:eastAsia="lt-LT"/>
        </w:rPr>
        <w:t xml:space="preserve"> nurodyt</w:t>
      </w:r>
      <w:r w:rsidRPr="00D16F45">
        <w:rPr>
          <w:rFonts w:asciiTheme="minorHAnsi" w:eastAsia="Times New Roman" w:hAnsiTheme="minorHAnsi" w:cstheme="minorHAnsi"/>
        </w:rPr>
        <w:t>ais</w:t>
      </w:r>
      <w:r w:rsidRPr="00D16F45">
        <w:rPr>
          <w:rFonts w:asciiTheme="minorHAnsi" w:eastAsia="Times New Roman" w:hAnsiTheme="minorHAnsi" w:cstheme="minorHAnsi"/>
          <w:lang w:eastAsia="lt-LT"/>
        </w:rPr>
        <w:t xml:space="preserve"> adres</w:t>
      </w:r>
      <w:r w:rsidRPr="00D16F45">
        <w:rPr>
          <w:rFonts w:asciiTheme="minorHAnsi" w:eastAsia="Times New Roman" w:hAnsiTheme="minorHAnsi" w:cstheme="minorHAnsi"/>
        </w:rPr>
        <w:t>ais</w:t>
      </w:r>
      <w:r w:rsidRPr="00D16F45">
        <w:rPr>
          <w:rFonts w:asciiTheme="minorHAnsi" w:eastAsia="Times New Roman" w:hAnsiTheme="minorHAnsi" w:cstheme="minorHAnsi"/>
          <w:lang w:eastAsia="lt-LT"/>
        </w:rPr>
        <w:t xml:space="preserve"> sąlygos:</w:t>
      </w:r>
    </w:p>
    <w:p w:rsidR="0072628B" w:rsidRPr="00D16F45" w:rsidRDefault="0072628B" w:rsidP="0072628B">
      <w:pPr>
        <w:pStyle w:val="Default"/>
        <w:spacing w:before="120" w:after="240"/>
        <w:ind w:left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1 lentel</w:t>
      </w:r>
      <w:r w:rsidRPr="007A4803">
        <w:rPr>
          <w:rFonts w:asciiTheme="minorHAnsi" w:hAnsiTheme="minorHAnsi" w:cstheme="minorHAnsi"/>
        </w:rPr>
        <w:t xml:space="preserve">ė </w:t>
      </w:r>
    </w:p>
    <w:tbl>
      <w:tblPr>
        <w:tblW w:w="0" w:type="auto"/>
        <w:jc w:val="center"/>
        <w:tblInd w:w="-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2"/>
        <w:gridCol w:w="898"/>
        <w:gridCol w:w="1009"/>
        <w:gridCol w:w="850"/>
        <w:gridCol w:w="1044"/>
        <w:gridCol w:w="826"/>
        <w:gridCol w:w="959"/>
        <w:gridCol w:w="850"/>
        <w:gridCol w:w="953"/>
      </w:tblGrid>
      <w:tr w:rsidR="0072628B" w:rsidRPr="00D16F45" w:rsidTr="00984B30">
        <w:trPr>
          <w:trHeight w:val="255"/>
          <w:jc w:val="center"/>
        </w:trPr>
        <w:tc>
          <w:tcPr>
            <w:tcW w:w="1922" w:type="dxa"/>
            <w:vMerge w:val="restart"/>
          </w:tcPr>
          <w:p w:rsidR="0072628B" w:rsidRPr="00D16F45" w:rsidRDefault="0072628B" w:rsidP="00984B30">
            <w:pPr>
              <w:ind w:firstLine="0"/>
              <w:jc w:val="center"/>
              <w:rPr>
                <w:b/>
              </w:rPr>
            </w:pPr>
            <w:bookmarkStart w:id="0" w:name="OLE_LINK1"/>
            <w:r w:rsidRPr="00D16F45">
              <w:rPr>
                <w:b/>
              </w:rPr>
              <w:t>Komunalinių atliekų ir antrinių žaliavų surinkimo vieta (adresas)</w:t>
            </w:r>
          </w:p>
        </w:tc>
        <w:tc>
          <w:tcPr>
            <w:tcW w:w="7389" w:type="dxa"/>
            <w:gridSpan w:val="8"/>
            <w:vAlign w:val="center"/>
          </w:tcPr>
          <w:p w:rsidR="0072628B" w:rsidRPr="00D16F45" w:rsidRDefault="0072628B" w:rsidP="00984B3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D16F45">
              <w:rPr>
                <w:b/>
              </w:rPr>
              <w:t>tliekų konteineriai</w:t>
            </w:r>
          </w:p>
        </w:tc>
      </w:tr>
      <w:tr w:rsidR="0072628B" w:rsidRPr="00D16F45" w:rsidTr="00984B30">
        <w:trPr>
          <w:trHeight w:val="339"/>
          <w:jc w:val="center"/>
        </w:trPr>
        <w:tc>
          <w:tcPr>
            <w:tcW w:w="1922" w:type="dxa"/>
            <w:vMerge/>
          </w:tcPr>
          <w:p w:rsidR="0072628B" w:rsidRPr="00D16F45" w:rsidRDefault="0072628B" w:rsidP="00984B30"/>
        </w:tc>
        <w:tc>
          <w:tcPr>
            <w:tcW w:w="1907" w:type="dxa"/>
            <w:gridSpan w:val="2"/>
            <w:vMerge w:val="restart"/>
          </w:tcPr>
          <w:p w:rsidR="0072628B" w:rsidRPr="00D16F45" w:rsidRDefault="0072628B" w:rsidP="00984B3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D16F45">
              <w:rPr>
                <w:b/>
              </w:rPr>
              <w:t>omunalinėms</w:t>
            </w:r>
          </w:p>
          <w:p w:rsidR="0072628B" w:rsidRPr="00D16F45" w:rsidRDefault="0072628B" w:rsidP="00984B30">
            <w:pPr>
              <w:ind w:firstLine="0"/>
              <w:jc w:val="center"/>
              <w:rPr>
                <w:b/>
              </w:rPr>
            </w:pPr>
            <w:r w:rsidRPr="00D16F45">
              <w:rPr>
                <w:b/>
              </w:rPr>
              <w:t>atliekoms</w:t>
            </w:r>
          </w:p>
        </w:tc>
        <w:tc>
          <w:tcPr>
            <w:tcW w:w="5482" w:type="dxa"/>
            <w:gridSpan w:val="6"/>
          </w:tcPr>
          <w:p w:rsidR="0072628B" w:rsidRPr="00D16F45" w:rsidRDefault="0072628B" w:rsidP="00984B30">
            <w:r>
              <w:rPr>
                <w:b/>
              </w:rPr>
              <w:t>S</w:t>
            </w:r>
            <w:r w:rsidRPr="00D16F45">
              <w:rPr>
                <w:b/>
              </w:rPr>
              <w:t xml:space="preserve">urūšiuotoms antrinėms </w:t>
            </w:r>
            <w:r w:rsidRPr="00B5598B">
              <w:rPr>
                <w:b/>
              </w:rPr>
              <w:t>žaliavoms*</w:t>
            </w:r>
          </w:p>
        </w:tc>
      </w:tr>
      <w:tr w:rsidR="0072628B" w:rsidRPr="00D16F45" w:rsidTr="00984B30">
        <w:trPr>
          <w:trHeight w:val="394"/>
          <w:jc w:val="center"/>
        </w:trPr>
        <w:tc>
          <w:tcPr>
            <w:tcW w:w="1922" w:type="dxa"/>
            <w:vMerge/>
          </w:tcPr>
          <w:p w:rsidR="0072628B" w:rsidRPr="00D16F45" w:rsidRDefault="0072628B" w:rsidP="00984B30"/>
        </w:tc>
        <w:tc>
          <w:tcPr>
            <w:tcW w:w="1907" w:type="dxa"/>
            <w:gridSpan w:val="2"/>
            <w:vMerge/>
          </w:tcPr>
          <w:p w:rsidR="0072628B" w:rsidRPr="00D16F45" w:rsidRDefault="0072628B" w:rsidP="00984B30">
            <w:pPr>
              <w:jc w:val="center"/>
              <w:rPr>
                <w:b/>
              </w:rPr>
            </w:pPr>
          </w:p>
        </w:tc>
        <w:tc>
          <w:tcPr>
            <w:tcW w:w="1894" w:type="dxa"/>
            <w:gridSpan w:val="2"/>
          </w:tcPr>
          <w:p w:rsidR="0072628B" w:rsidRPr="00D16F45" w:rsidRDefault="0072628B" w:rsidP="00984B30">
            <w:pPr>
              <w:jc w:val="center"/>
              <w:rPr>
                <w:b/>
              </w:rPr>
            </w:pPr>
            <w:r w:rsidRPr="00D16F45">
              <w:rPr>
                <w:b/>
              </w:rPr>
              <w:t>Popieriui</w:t>
            </w:r>
          </w:p>
        </w:tc>
        <w:tc>
          <w:tcPr>
            <w:tcW w:w="1785" w:type="dxa"/>
            <w:gridSpan w:val="2"/>
          </w:tcPr>
          <w:p w:rsidR="0072628B" w:rsidRPr="00D16F45" w:rsidRDefault="0072628B" w:rsidP="00984B30">
            <w:pPr>
              <w:jc w:val="center"/>
              <w:rPr>
                <w:b/>
              </w:rPr>
            </w:pPr>
            <w:r w:rsidRPr="00D16F45">
              <w:rPr>
                <w:b/>
              </w:rPr>
              <w:t>Plastikui</w:t>
            </w:r>
          </w:p>
        </w:tc>
        <w:tc>
          <w:tcPr>
            <w:tcW w:w="1803" w:type="dxa"/>
            <w:gridSpan w:val="2"/>
          </w:tcPr>
          <w:p w:rsidR="0072628B" w:rsidRPr="00D16F45" w:rsidRDefault="0072628B" w:rsidP="00984B30">
            <w:pPr>
              <w:rPr>
                <w:b/>
              </w:rPr>
            </w:pPr>
            <w:r w:rsidRPr="00D16F45">
              <w:rPr>
                <w:b/>
              </w:rPr>
              <w:t>Stiklui</w:t>
            </w:r>
          </w:p>
        </w:tc>
      </w:tr>
      <w:tr w:rsidR="0072628B" w:rsidRPr="00D16F45" w:rsidTr="00984B30">
        <w:trPr>
          <w:trHeight w:val="639"/>
          <w:jc w:val="center"/>
        </w:trPr>
        <w:tc>
          <w:tcPr>
            <w:tcW w:w="1922" w:type="dxa"/>
            <w:vMerge/>
            <w:vAlign w:val="center"/>
          </w:tcPr>
          <w:p w:rsidR="0072628B" w:rsidRPr="00D16F45" w:rsidRDefault="0072628B" w:rsidP="00984B30"/>
        </w:tc>
        <w:tc>
          <w:tcPr>
            <w:tcW w:w="898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Talpa,m³</w:t>
            </w:r>
          </w:p>
        </w:tc>
        <w:tc>
          <w:tcPr>
            <w:tcW w:w="1009" w:type="dxa"/>
          </w:tcPr>
          <w:p w:rsidR="0072628B" w:rsidRPr="00D16F45" w:rsidRDefault="0072628B" w:rsidP="00984B30">
            <w:pPr>
              <w:ind w:hanging="118"/>
              <w:jc w:val="center"/>
            </w:pPr>
            <w:r w:rsidRPr="00D16F45">
              <w:t>Kiekis, vnt.</w:t>
            </w:r>
          </w:p>
        </w:tc>
        <w:tc>
          <w:tcPr>
            <w:tcW w:w="850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Talpa,m³</w:t>
            </w:r>
          </w:p>
        </w:tc>
        <w:tc>
          <w:tcPr>
            <w:tcW w:w="1044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Kiekis, vnt.</w:t>
            </w:r>
          </w:p>
        </w:tc>
        <w:tc>
          <w:tcPr>
            <w:tcW w:w="826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Talpa,m³</w:t>
            </w:r>
          </w:p>
        </w:tc>
        <w:tc>
          <w:tcPr>
            <w:tcW w:w="959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Kiekis, vnt.</w:t>
            </w:r>
          </w:p>
        </w:tc>
        <w:tc>
          <w:tcPr>
            <w:tcW w:w="850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Talpa,m³</w:t>
            </w:r>
          </w:p>
        </w:tc>
        <w:tc>
          <w:tcPr>
            <w:tcW w:w="953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Kiekis, vnt.</w:t>
            </w:r>
          </w:p>
        </w:tc>
      </w:tr>
      <w:tr w:rsidR="0072628B" w:rsidRPr="00D16F45" w:rsidTr="00984B30">
        <w:trPr>
          <w:jc w:val="center"/>
        </w:trPr>
        <w:tc>
          <w:tcPr>
            <w:tcW w:w="1922" w:type="dxa"/>
          </w:tcPr>
          <w:p w:rsidR="0072628B" w:rsidRPr="001063F6" w:rsidRDefault="0072628B" w:rsidP="00984B30">
            <w:pPr>
              <w:ind w:firstLine="0"/>
              <w:jc w:val="left"/>
            </w:pPr>
            <w:r w:rsidRPr="001063F6">
              <w:t xml:space="preserve">Vilnius, </w:t>
            </w:r>
          </w:p>
          <w:p w:rsidR="0072628B" w:rsidRPr="001063F6" w:rsidRDefault="0072628B" w:rsidP="00984B30">
            <w:pPr>
              <w:ind w:firstLine="0"/>
              <w:jc w:val="left"/>
            </w:pPr>
            <w:r w:rsidRPr="001063F6">
              <w:t xml:space="preserve">Žirmūnų g. 1B </w:t>
            </w:r>
          </w:p>
        </w:tc>
        <w:tc>
          <w:tcPr>
            <w:tcW w:w="898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1,1</w:t>
            </w:r>
          </w:p>
        </w:tc>
        <w:tc>
          <w:tcPr>
            <w:tcW w:w="1009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2</w:t>
            </w:r>
          </w:p>
        </w:tc>
        <w:tc>
          <w:tcPr>
            <w:tcW w:w="850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1,1</w:t>
            </w:r>
          </w:p>
        </w:tc>
        <w:tc>
          <w:tcPr>
            <w:tcW w:w="1044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1</w:t>
            </w:r>
          </w:p>
        </w:tc>
        <w:tc>
          <w:tcPr>
            <w:tcW w:w="826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1,1</w:t>
            </w:r>
          </w:p>
        </w:tc>
        <w:tc>
          <w:tcPr>
            <w:tcW w:w="959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1</w:t>
            </w:r>
          </w:p>
        </w:tc>
        <w:tc>
          <w:tcPr>
            <w:tcW w:w="850" w:type="dxa"/>
          </w:tcPr>
          <w:p w:rsidR="0072628B" w:rsidRPr="00D16F45" w:rsidRDefault="0072628B" w:rsidP="00984B30">
            <w:r w:rsidRPr="00D16F45">
              <w:t>1</w:t>
            </w:r>
          </w:p>
        </w:tc>
        <w:tc>
          <w:tcPr>
            <w:tcW w:w="953" w:type="dxa"/>
          </w:tcPr>
          <w:p w:rsidR="0072628B" w:rsidRPr="00D16F45" w:rsidRDefault="0072628B" w:rsidP="00984B30">
            <w:r w:rsidRPr="00D16F45">
              <w:t>1</w:t>
            </w:r>
          </w:p>
        </w:tc>
      </w:tr>
      <w:tr w:rsidR="0072628B" w:rsidRPr="00D16F45" w:rsidTr="00984B30">
        <w:trPr>
          <w:jc w:val="center"/>
        </w:trPr>
        <w:tc>
          <w:tcPr>
            <w:tcW w:w="1922" w:type="dxa"/>
          </w:tcPr>
          <w:p w:rsidR="0072628B" w:rsidRPr="001063F6" w:rsidRDefault="0072628B" w:rsidP="00984B30">
            <w:pPr>
              <w:ind w:firstLine="0"/>
              <w:jc w:val="left"/>
            </w:pPr>
            <w:r w:rsidRPr="001063F6">
              <w:t>Vilnius,</w:t>
            </w:r>
          </w:p>
          <w:p w:rsidR="0072628B" w:rsidRPr="001063F6" w:rsidRDefault="0072628B" w:rsidP="00984B30">
            <w:pPr>
              <w:ind w:firstLine="0"/>
              <w:jc w:val="left"/>
            </w:pPr>
            <w:r w:rsidRPr="001063F6">
              <w:t xml:space="preserve">Filaretų g.17 </w:t>
            </w:r>
          </w:p>
        </w:tc>
        <w:tc>
          <w:tcPr>
            <w:tcW w:w="898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1,1</w:t>
            </w:r>
          </w:p>
        </w:tc>
        <w:tc>
          <w:tcPr>
            <w:tcW w:w="1009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2</w:t>
            </w:r>
          </w:p>
        </w:tc>
        <w:tc>
          <w:tcPr>
            <w:tcW w:w="850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1044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826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959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850" w:type="dxa"/>
          </w:tcPr>
          <w:p w:rsidR="0072628B" w:rsidRPr="00D16F45" w:rsidRDefault="0072628B" w:rsidP="00984B30"/>
        </w:tc>
        <w:tc>
          <w:tcPr>
            <w:tcW w:w="953" w:type="dxa"/>
          </w:tcPr>
          <w:p w:rsidR="0072628B" w:rsidRPr="00D16F45" w:rsidRDefault="0072628B" w:rsidP="00984B30"/>
        </w:tc>
      </w:tr>
      <w:tr w:rsidR="0072628B" w:rsidRPr="00D16F45" w:rsidTr="00984B30">
        <w:trPr>
          <w:trHeight w:val="662"/>
          <w:jc w:val="center"/>
        </w:trPr>
        <w:tc>
          <w:tcPr>
            <w:tcW w:w="1922" w:type="dxa"/>
          </w:tcPr>
          <w:p w:rsidR="0072628B" w:rsidRPr="001063F6" w:rsidRDefault="0072628B" w:rsidP="00984B30">
            <w:pPr>
              <w:ind w:firstLine="0"/>
              <w:jc w:val="left"/>
            </w:pPr>
            <w:r w:rsidRPr="001063F6">
              <w:t>Vilnius,</w:t>
            </w:r>
          </w:p>
          <w:p w:rsidR="0072628B" w:rsidRPr="001063F6" w:rsidRDefault="0072628B" w:rsidP="00984B30">
            <w:pPr>
              <w:ind w:firstLine="0"/>
              <w:jc w:val="left"/>
            </w:pPr>
            <w:r w:rsidRPr="001063F6">
              <w:t xml:space="preserve">Džiaugsmo g. 44 </w:t>
            </w:r>
          </w:p>
        </w:tc>
        <w:tc>
          <w:tcPr>
            <w:tcW w:w="898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1,1</w:t>
            </w:r>
          </w:p>
        </w:tc>
        <w:tc>
          <w:tcPr>
            <w:tcW w:w="1009" w:type="dxa"/>
          </w:tcPr>
          <w:p w:rsidR="0072628B" w:rsidRPr="00D16F45" w:rsidRDefault="0072628B" w:rsidP="00984B30">
            <w:pPr>
              <w:ind w:firstLine="0"/>
              <w:jc w:val="center"/>
            </w:pPr>
            <w:r w:rsidRPr="00D16F45">
              <w:t>2</w:t>
            </w:r>
          </w:p>
        </w:tc>
        <w:tc>
          <w:tcPr>
            <w:tcW w:w="850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1044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826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959" w:type="dxa"/>
          </w:tcPr>
          <w:p w:rsidR="0072628B" w:rsidRPr="00D16F45" w:rsidRDefault="0072628B" w:rsidP="00984B30">
            <w:pPr>
              <w:ind w:firstLine="0"/>
              <w:jc w:val="center"/>
            </w:pPr>
          </w:p>
        </w:tc>
        <w:tc>
          <w:tcPr>
            <w:tcW w:w="850" w:type="dxa"/>
          </w:tcPr>
          <w:p w:rsidR="0072628B" w:rsidRPr="00D16F45" w:rsidRDefault="0072628B" w:rsidP="00984B30"/>
        </w:tc>
        <w:tc>
          <w:tcPr>
            <w:tcW w:w="953" w:type="dxa"/>
          </w:tcPr>
          <w:p w:rsidR="0072628B" w:rsidRPr="00D16F45" w:rsidRDefault="0072628B" w:rsidP="00984B30"/>
        </w:tc>
      </w:tr>
    </w:tbl>
    <w:bookmarkEnd w:id="0"/>
    <w:p w:rsidR="0072628B" w:rsidRDefault="0072628B" w:rsidP="0072628B">
      <w:pPr>
        <w:ind w:firstLine="0"/>
      </w:pPr>
      <w:r w:rsidRPr="00B5598B">
        <w:t>*surūšiuotos antrinės žaliavos šalinamos nemokamai.</w:t>
      </w:r>
    </w:p>
    <w:p w:rsidR="0072628B" w:rsidRDefault="0072628B" w:rsidP="0072628B">
      <w:pPr>
        <w:ind w:left="-709" w:firstLine="0"/>
      </w:pPr>
    </w:p>
    <w:p w:rsidR="0072628B" w:rsidRPr="00F43A70" w:rsidRDefault="0072628B" w:rsidP="00130910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38273B">
        <w:rPr>
          <w:rFonts w:asciiTheme="minorHAnsi" w:hAnsiTheme="minorHAnsi" w:cstheme="minorHAnsi"/>
        </w:rPr>
        <w:t xml:space="preserve">Atliekoms skirti konteineriai turi būti tvarkingi, sandarūs, su ratukais bei lengvai atsidarančiais/užsidarančiais dangčiais. Ant mišrių komunalinių atliekų konteinerių turi būti aiškiai matomas paskirties užrašas. </w:t>
      </w:r>
    </w:p>
    <w:p w:rsidR="0072628B" w:rsidRPr="00CD7E32" w:rsidRDefault="0072628B" w:rsidP="00130910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CD7E32">
        <w:rPr>
          <w:rFonts w:asciiTheme="minorHAnsi" w:hAnsiTheme="minorHAnsi" w:cstheme="minorHAnsi"/>
        </w:rPr>
        <w:t>Konteinerių priežiūra – komunalinių atliekų konteinerių plovimas bei dezinfekavimas turi būti atliekamas ne mažiau nei 3 kartus per metus.</w:t>
      </w:r>
    </w:p>
    <w:p w:rsidR="0072628B" w:rsidRPr="0038273B" w:rsidRDefault="0072628B" w:rsidP="00130910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38273B">
        <w:rPr>
          <w:rFonts w:asciiTheme="minorHAnsi" w:hAnsiTheme="minorHAnsi" w:cstheme="minorHAnsi"/>
        </w:rPr>
        <w:t xml:space="preserve">Ištuštinus konteinerius, konteinerių stovėjimo aikštelės turi būti sutvarkomos. </w:t>
      </w:r>
    </w:p>
    <w:p w:rsidR="0072628B" w:rsidRDefault="00E7158B" w:rsidP="00130910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Paslaugos teikėj</w:t>
      </w:r>
      <w:r w:rsidRPr="00364573">
        <w:rPr>
          <w:rFonts w:asciiTheme="minorHAnsi" w:hAnsiTheme="minorHAnsi" w:cstheme="minorHAnsi"/>
        </w:rPr>
        <w:t>as</w:t>
      </w:r>
      <w:r w:rsidR="0072628B" w:rsidRPr="00364573">
        <w:rPr>
          <w:rFonts w:asciiTheme="minorHAnsi" w:hAnsiTheme="minorHAnsi" w:cstheme="minorHAnsi"/>
        </w:rPr>
        <w:t xml:space="preserve"> yra atsakingas už šiai Paslaugai teikti reikalingų konteinerių remontą ir priežiūrą. Pavogtas ar sugadintas konteineris turi būti pakeistas ne vėliau kaip per dvi </w:t>
      </w:r>
      <w:r w:rsidR="0072628B" w:rsidRPr="00364573">
        <w:rPr>
          <w:rFonts w:asciiTheme="minorHAnsi" w:hAnsiTheme="minorHAnsi" w:cstheme="minorHAnsi"/>
        </w:rPr>
        <w:lastRenderedPageBreak/>
        <w:t xml:space="preserve">darbo dienas. Konteinerių remonto ar keitimo darbų (taip pat ir vagystės atveju) išlaidas dengia pats Paslaugos teikėjas. </w:t>
      </w:r>
    </w:p>
    <w:p w:rsidR="0072628B" w:rsidRPr="00B56E7B" w:rsidRDefault="0072628B" w:rsidP="00130910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460E57">
        <w:rPr>
          <w:rFonts w:asciiTheme="minorHAnsi" w:hAnsiTheme="minorHAnsi" w:cstheme="minorHAnsi"/>
        </w:rPr>
        <w:t xml:space="preserve">Teikėjas privalo Atliekų tvarkymo taisyklių nustatyta tvarka (pagal </w:t>
      </w:r>
      <w:r>
        <w:rPr>
          <w:rFonts w:asciiTheme="minorHAnsi" w:hAnsiTheme="minorHAnsi" w:cstheme="minorHAnsi"/>
        </w:rPr>
        <w:t>P</w:t>
      </w:r>
      <w:r w:rsidRPr="00460E57">
        <w:rPr>
          <w:rFonts w:asciiTheme="minorHAnsi" w:hAnsiTheme="minorHAnsi" w:cstheme="minorHAnsi"/>
        </w:rPr>
        <w:t>erkančios organizacijos poreikį) nemokamai išvežti surūšiuotas ir</w:t>
      </w:r>
      <w:r w:rsidRPr="002C0DC5">
        <w:rPr>
          <w:rFonts w:asciiTheme="minorHAnsi" w:hAnsiTheme="minorHAnsi" w:cstheme="minorHAnsi"/>
        </w:rPr>
        <w:t xml:space="preserve"> į specialius konteinerius surinktas antrines žaliavas.</w:t>
      </w:r>
    </w:p>
    <w:p w:rsidR="0072628B" w:rsidRPr="007F366A" w:rsidRDefault="0072628B" w:rsidP="00130910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F208E0">
        <w:rPr>
          <w:rFonts w:asciiTheme="minorHAnsi" w:hAnsiTheme="minorHAnsi" w:cstheme="minorHAnsi"/>
        </w:rPr>
        <w:t xml:space="preserve">Paslaugų teikėjas </w:t>
      </w:r>
      <w:r w:rsidRPr="00CA6680">
        <w:rPr>
          <w:rFonts w:asciiTheme="minorHAnsi" w:hAnsiTheme="minorHAnsi" w:cstheme="minorHAnsi"/>
        </w:rPr>
        <w:t>iš antrinių žaliavų</w:t>
      </w:r>
      <w:r w:rsidRPr="00F208E0">
        <w:rPr>
          <w:rFonts w:asciiTheme="minorHAnsi" w:hAnsiTheme="minorHAnsi" w:cstheme="minorHAnsi"/>
        </w:rPr>
        <w:t xml:space="preserve"> konteinerių surūšiuotą popierių, plastiką ir maišus su stiklo antrine žaliava išveža pagal iškvietimą užpildžius antrinių žaliavų konteinerį</w:t>
      </w:r>
      <w:r>
        <w:rPr>
          <w:rFonts w:asciiTheme="minorHAnsi" w:hAnsiTheme="minorHAnsi" w:cstheme="minorHAnsi"/>
        </w:rPr>
        <w:t>.</w:t>
      </w:r>
    </w:p>
    <w:p w:rsidR="0072628B" w:rsidRPr="008536A9" w:rsidRDefault="0072628B" w:rsidP="00130910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8536A9">
        <w:rPr>
          <w:rFonts w:asciiTheme="minorHAnsi" w:hAnsiTheme="minorHAnsi" w:cstheme="minorHAnsi"/>
        </w:rPr>
        <w:t xml:space="preserve">Perkančioji organizacija pasilieka sau teisę prašyti didinti arba mažinti konteinerių kiekį ar talpą. </w:t>
      </w:r>
    </w:p>
    <w:p w:rsidR="000C6344" w:rsidRDefault="0072628B" w:rsidP="000C6344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F25CC3">
        <w:rPr>
          <w:rFonts w:asciiTheme="minorHAnsi" w:hAnsiTheme="minorHAnsi" w:cstheme="minorHAnsi"/>
        </w:rPr>
        <w:t xml:space="preserve">Paslaugų teikimo pradžia – sutarties pasirašymo dienos, paslaugų teikimo terminas – 12 mėnesių su galimybe pratęsti 2 kartus po 12 mėnesių. </w:t>
      </w:r>
    </w:p>
    <w:p w:rsidR="000C6344" w:rsidRDefault="000C6344" w:rsidP="000C6344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8273B">
        <w:rPr>
          <w:rFonts w:asciiTheme="minorHAnsi" w:hAnsiTheme="minorHAnsi" w:cstheme="minorHAnsi"/>
        </w:rPr>
        <w:t>ąskait</w:t>
      </w:r>
      <w:r>
        <w:rPr>
          <w:rFonts w:asciiTheme="minorHAnsi" w:hAnsiTheme="minorHAnsi" w:cstheme="minorHAnsi"/>
        </w:rPr>
        <w:t>oje</w:t>
      </w:r>
      <w:r w:rsidRPr="0038273B">
        <w:rPr>
          <w:rFonts w:asciiTheme="minorHAnsi" w:hAnsiTheme="minorHAnsi" w:cstheme="minorHAnsi"/>
        </w:rPr>
        <w:t xml:space="preserve"> pateikti </w:t>
      </w:r>
      <w:r>
        <w:rPr>
          <w:rFonts w:asciiTheme="minorHAnsi" w:hAnsiTheme="minorHAnsi" w:cstheme="minorHAnsi"/>
        </w:rPr>
        <w:t>priskaitymus už paslaugas atskirai</w:t>
      </w:r>
      <w:r w:rsidRPr="0038273B">
        <w:rPr>
          <w:rFonts w:asciiTheme="minorHAnsi" w:hAnsiTheme="minorHAnsi" w:cstheme="minorHAnsi"/>
        </w:rPr>
        <w:t xml:space="preserve"> pagal atliekų (žaliavų) susidarymo adresus.</w:t>
      </w:r>
    </w:p>
    <w:p w:rsidR="00B9219A" w:rsidRPr="00B9219A" w:rsidRDefault="00B9219A" w:rsidP="000C6344">
      <w:pPr>
        <w:pStyle w:val="Default"/>
        <w:numPr>
          <w:ilvl w:val="1"/>
          <w:numId w:val="2"/>
        </w:numPr>
        <w:spacing w:before="120" w:after="240"/>
        <w:ind w:firstLine="357"/>
        <w:jc w:val="both"/>
        <w:rPr>
          <w:rFonts w:asciiTheme="minorHAnsi" w:hAnsiTheme="minorHAnsi" w:cstheme="minorHAnsi"/>
        </w:rPr>
      </w:pPr>
      <w:r w:rsidRPr="00B9219A">
        <w:rPr>
          <w:rFonts w:asciiTheme="minorHAnsi" w:hAnsiTheme="minorHAnsi" w:cstheme="minorHAnsi"/>
        </w:rPr>
        <w:t>Perkančioji organizacija pasiūlymus ir pastabas dėl techninių specifikacijų projekto priima iki 201</w:t>
      </w:r>
      <w:r>
        <w:rPr>
          <w:rFonts w:asciiTheme="minorHAnsi" w:hAnsiTheme="minorHAnsi" w:cstheme="minorHAnsi"/>
        </w:rPr>
        <w:t>4</w:t>
      </w:r>
      <w:r w:rsidRPr="00B9219A">
        <w:rPr>
          <w:rFonts w:asciiTheme="minorHAnsi" w:hAnsiTheme="minorHAnsi" w:cstheme="minorHAnsi"/>
        </w:rPr>
        <w:t xml:space="preserve"> m. </w:t>
      </w:r>
      <w:r>
        <w:rPr>
          <w:rFonts w:asciiTheme="minorHAnsi" w:hAnsiTheme="minorHAnsi" w:cstheme="minorHAnsi"/>
        </w:rPr>
        <w:t>gruodžio</w:t>
      </w:r>
      <w:r w:rsidRPr="00B921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B9219A">
        <w:rPr>
          <w:rFonts w:asciiTheme="minorHAnsi" w:hAnsiTheme="minorHAnsi" w:cstheme="minorHAnsi"/>
        </w:rPr>
        <w:t xml:space="preserve"> d. </w:t>
      </w:r>
      <w:r w:rsidR="003201C3">
        <w:rPr>
          <w:rFonts w:asciiTheme="minorHAnsi" w:hAnsiTheme="minorHAnsi" w:cstheme="minorHAnsi"/>
        </w:rPr>
        <w:t>10</w:t>
      </w:r>
      <w:r w:rsidRPr="00B9219A">
        <w:rPr>
          <w:rFonts w:asciiTheme="minorHAnsi" w:hAnsiTheme="minorHAnsi" w:cstheme="minorHAnsi"/>
        </w:rPr>
        <w:t xml:space="preserve"> val.</w:t>
      </w:r>
      <w:r w:rsidR="003201C3">
        <w:rPr>
          <w:rFonts w:asciiTheme="minorHAnsi" w:hAnsiTheme="minorHAnsi" w:cstheme="minorHAnsi"/>
        </w:rPr>
        <w:t xml:space="preserve"> 00 min.</w:t>
      </w:r>
      <w:r w:rsidRPr="00B9219A">
        <w:rPr>
          <w:rFonts w:asciiTheme="minorHAnsi" w:hAnsiTheme="minorHAnsi" w:cstheme="minorHAnsi"/>
        </w:rPr>
        <w:t xml:space="preserve"> CVP IS susirašinėjimo priemonėmis, </w:t>
      </w:r>
      <w:r w:rsidR="000F16B8">
        <w:rPr>
          <w:rFonts w:asciiTheme="minorHAnsi" w:hAnsiTheme="minorHAnsi" w:cstheme="minorHAnsi"/>
        </w:rPr>
        <w:t xml:space="preserve">telefonu </w:t>
      </w:r>
      <w:r w:rsidRPr="00B9219A">
        <w:rPr>
          <w:rFonts w:asciiTheme="minorHAnsi" w:hAnsiTheme="minorHAnsi" w:cstheme="minorHAnsi"/>
        </w:rPr>
        <w:t>(8 5) 2</w:t>
      </w:r>
      <w:r w:rsidR="000F16B8">
        <w:rPr>
          <w:rFonts w:asciiTheme="minorHAnsi" w:hAnsiTheme="minorHAnsi" w:cstheme="minorHAnsi"/>
        </w:rPr>
        <w:t>76</w:t>
      </w:r>
      <w:r w:rsidRPr="00B9219A">
        <w:rPr>
          <w:rFonts w:asciiTheme="minorHAnsi" w:hAnsiTheme="minorHAnsi" w:cstheme="minorHAnsi"/>
        </w:rPr>
        <w:t xml:space="preserve"> </w:t>
      </w:r>
      <w:r w:rsidR="000F16B8">
        <w:rPr>
          <w:rFonts w:asciiTheme="minorHAnsi" w:hAnsiTheme="minorHAnsi" w:cstheme="minorHAnsi"/>
        </w:rPr>
        <w:t>0800</w:t>
      </w:r>
      <w:r w:rsidRPr="00B9219A">
        <w:rPr>
          <w:rFonts w:asciiTheme="minorHAnsi" w:hAnsiTheme="minorHAnsi" w:cstheme="minorHAnsi"/>
        </w:rPr>
        <w:t xml:space="preserve"> arba elektroniniu paštu</w:t>
      </w:r>
      <w:r w:rsidR="003201C3" w:rsidRPr="00136F8C">
        <w:rPr>
          <w:rFonts w:asciiTheme="minorHAnsi" w:hAnsiTheme="minorHAnsi" w:cstheme="minorHAnsi"/>
        </w:rPr>
        <w:t xml:space="preserve"> </w:t>
      </w:r>
      <w:hyperlink r:id="rId8" w:history="1">
        <w:r w:rsidR="003201C3" w:rsidRPr="00136F8C">
          <w:rPr>
            <w:rStyle w:val="Hyperlink"/>
            <w:rFonts w:asciiTheme="minorHAnsi" w:hAnsiTheme="minorHAnsi" w:cstheme="minorHAnsi"/>
          </w:rPr>
          <w:t>marina.tichoncik@lmnsc.lt</w:t>
        </w:r>
      </w:hyperlink>
      <w:r w:rsidR="00352424">
        <w:rPr>
          <w:rFonts w:asciiTheme="minorHAnsi" w:hAnsiTheme="minorHAnsi" w:cstheme="minorHAnsi"/>
        </w:rPr>
        <w:t>.</w:t>
      </w:r>
    </w:p>
    <w:p w:rsidR="00136F8C" w:rsidRDefault="00136F8C" w:rsidP="00136F8C">
      <w:pPr>
        <w:pStyle w:val="Default"/>
        <w:spacing w:before="120" w:after="240"/>
        <w:ind w:left="357"/>
        <w:jc w:val="both"/>
        <w:rPr>
          <w:rFonts w:asciiTheme="minorHAnsi" w:hAnsiTheme="minorHAnsi" w:cstheme="minorHAnsi"/>
        </w:rPr>
      </w:pPr>
    </w:p>
    <w:p w:rsidR="000E3B69" w:rsidRPr="007E5A68" w:rsidRDefault="000E3B69" w:rsidP="000C6344">
      <w:pPr>
        <w:pStyle w:val="Default"/>
        <w:spacing w:before="120" w:after="240"/>
        <w:jc w:val="both"/>
        <w:rPr>
          <w:rFonts w:asciiTheme="minorHAnsi" w:hAnsiTheme="minorHAnsi" w:cstheme="minorHAnsi"/>
        </w:rPr>
      </w:pPr>
    </w:p>
    <w:sectPr w:rsidR="000E3B69" w:rsidRPr="007E5A68" w:rsidSect="000E3B69">
      <w:headerReference w:type="default" r:id="rId9"/>
      <w:pgSz w:w="11906" w:h="16838" w:code="9"/>
      <w:pgMar w:top="170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15" w:rsidRDefault="00092515" w:rsidP="00D93F39">
      <w:r>
        <w:separator/>
      </w:r>
    </w:p>
  </w:endnote>
  <w:endnote w:type="continuationSeparator" w:id="0">
    <w:p w:rsidR="00092515" w:rsidRDefault="00092515" w:rsidP="00D9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15" w:rsidRDefault="00092515" w:rsidP="00D93F39">
      <w:r>
        <w:separator/>
      </w:r>
    </w:p>
  </w:footnote>
  <w:footnote w:type="continuationSeparator" w:id="0">
    <w:p w:rsidR="00092515" w:rsidRDefault="00092515" w:rsidP="00D9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39" w:rsidRPr="00451195" w:rsidRDefault="00481E63">
    <w:pPr>
      <w:pStyle w:val="Header"/>
      <w:rPr>
        <w:sz w:val="22"/>
      </w:rPr>
    </w:pPr>
    <w:r w:rsidRPr="00451195">
      <w:rPr>
        <w:sz w:val="22"/>
        <w:szCs w:val="20"/>
      </w:rPr>
      <w:t>Lietuvos mokinių neformaliojo švietimo centras</w:t>
    </w:r>
    <w:r w:rsidRPr="00451195">
      <w:rPr>
        <w:i/>
        <w:iCs/>
        <w:sz w:val="22"/>
        <w:szCs w:val="20"/>
      </w:rPr>
      <w:t xml:space="preserve"> </w:t>
    </w:r>
    <w:r w:rsidRPr="00451195">
      <w:rPr>
        <w:sz w:val="22"/>
        <w:szCs w:val="20"/>
      </w:rPr>
      <w:t xml:space="preserve"> </w:t>
    </w:r>
    <w:r w:rsidR="00451195" w:rsidRPr="00451195">
      <w:rPr>
        <w:sz w:val="22"/>
        <w:szCs w:val="20"/>
      </w:rPr>
      <w:tab/>
    </w:r>
    <w:r w:rsidR="00451195" w:rsidRPr="00451195">
      <w:rPr>
        <w:sz w:val="22"/>
        <w:szCs w:val="20"/>
      </w:rPr>
      <w:tab/>
      <w:t>2014.11.2</w:t>
    </w:r>
    <w:r w:rsidR="004A4F0B">
      <w:rPr>
        <w:sz w:val="22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06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644047"/>
    <w:multiLevelType w:val="multilevel"/>
    <w:tmpl w:val="9D2A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226005"/>
    <w:multiLevelType w:val="multilevel"/>
    <w:tmpl w:val="9D2AD1D6"/>
    <w:numStyleLink w:val="Style21"/>
  </w:abstractNum>
  <w:abstractNum w:abstractNumId="3">
    <w:nsid w:val="5CA912F7"/>
    <w:multiLevelType w:val="multilevel"/>
    <w:tmpl w:val="B22E0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TEKSTAS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7946426D"/>
    <w:multiLevelType w:val="multilevel"/>
    <w:tmpl w:val="9D2AD1D6"/>
    <w:styleLink w:val="Style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8B"/>
    <w:rsid w:val="00092515"/>
    <w:rsid w:val="000C6344"/>
    <w:rsid w:val="000E3B69"/>
    <w:rsid w:val="000E4501"/>
    <w:rsid w:val="000F16B8"/>
    <w:rsid w:val="00130910"/>
    <w:rsid w:val="00136F8C"/>
    <w:rsid w:val="002029D0"/>
    <w:rsid w:val="003201C3"/>
    <w:rsid w:val="0034710D"/>
    <w:rsid w:val="00352424"/>
    <w:rsid w:val="00376CA9"/>
    <w:rsid w:val="003E4B91"/>
    <w:rsid w:val="003E5A41"/>
    <w:rsid w:val="00451195"/>
    <w:rsid w:val="00463D63"/>
    <w:rsid w:val="00481E63"/>
    <w:rsid w:val="00496CC2"/>
    <w:rsid w:val="004A4F0B"/>
    <w:rsid w:val="004E5924"/>
    <w:rsid w:val="00575009"/>
    <w:rsid w:val="00641033"/>
    <w:rsid w:val="0064754A"/>
    <w:rsid w:val="006F15E6"/>
    <w:rsid w:val="0072628B"/>
    <w:rsid w:val="007C4CDB"/>
    <w:rsid w:val="007E5A68"/>
    <w:rsid w:val="0087205A"/>
    <w:rsid w:val="008C5539"/>
    <w:rsid w:val="00A74DC7"/>
    <w:rsid w:val="00B30F0B"/>
    <w:rsid w:val="00B9219A"/>
    <w:rsid w:val="00C65A35"/>
    <w:rsid w:val="00C73FA7"/>
    <w:rsid w:val="00D93F39"/>
    <w:rsid w:val="00DD0015"/>
    <w:rsid w:val="00E7158B"/>
    <w:rsid w:val="00ED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8B"/>
    <w:pPr>
      <w:spacing w:line="240" w:lineRule="auto"/>
      <w:ind w:firstLine="284"/>
      <w:jc w:val="both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28B"/>
    <w:pPr>
      <w:autoSpaceDE w:val="0"/>
      <w:autoSpaceDN w:val="0"/>
      <w:adjustRightInd w:val="0"/>
      <w:spacing w:line="240" w:lineRule="auto"/>
    </w:pPr>
    <w:rPr>
      <w:rFonts w:ascii="Palemonas" w:hAnsi="Palemonas" w:cs="Palemonas"/>
      <w:color w:val="000000"/>
      <w:sz w:val="24"/>
      <w:szCs w:val="24"/>
    </w:rPr>
  </w:style>
  <w:style w:type="numbering" w:customStyle="1" w:styleId="Style21">
    <w:name w:val="Style21"/>
    <w:uiPriority w:val="99"/>
    <w:rsid w:val="0072628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93F3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F39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D93F3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F39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39"/>
    <w:rPr>
      <w:rFonts w:ascii="Tahoma" w:eastAsia="Calibri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D93F39"/>
    <w:rPr>
      <w:color w:val="808080"/>
    </w:rPr>
  </w:style>
  <w:style w:type="character" w:styleId="Hyperlink">
    <w:name w:val="Hyperlink"/>
    <w:aliases w:val="Alna"/>
    <w:uiPriority w:val="99"/>
    <w:rsid w:val="00136F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36F8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36F8C"/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TEKSTAS">
    <w:name w:val="TEKSTAS *****"/>
    <w:basedOn w:val="Normal"/>
    <w:autoRedefine/>
    <w:qFormat/>
    <w:rsid w:val="00136F8C"/>
    <w:pPr>
      <w:numPr>
        <w:ilvl w:val="1"/>
        <w:numId w:val="5"/>
      </w:numPr>
      <w:tabs>
        <w:tab w:val="left" w:pos="426"/>
        <w:tab w:val="left" w:pos="567"/>
      </w:tabs>
      <w:autoSpaceDE w:val="0"/>
      <w:autoSpaceDN w:val="0"/>
      <w:adjustRightInd w:val="0"/>
      <w:spacing w:line="264" w:lineRule="auto"/>
      <w:ind w:firstLine="426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ina.tichoncik@lmns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00F0-2C19-4B66-A691-FC34935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Tichoncik</dc:creator>
  <cp:lastModifiedBy>Marina Tichoncik</cp:lastModifiedBy>
  <cp:revision>9</cp:revision>
  <cp:lastPrinted>2014-11-25T07:49:00Z</cp:lastPrinted>
  <dcterms:created xsi:type="dcterms:W3CDTF">2014-11-25T07:22:00Z</dcterms:created>
  <dcterms:modified xsi:type="dcterms:W3CDTF">2014-11-27T06:28:00Z</dcterms:modified>
</cp:coreProperties>
</file>