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98" w:rsidRDefault="00293E98" w:rsidP="00481AFB">
      <w:pPr>
        <w:ind w:left="-360"/>
      </w:pPr>
    </w:p>
    <w:p w:rsidR="00293E98" w:rsidRDefault="00293E98"/>
    <w:p w:rsidR="00293E98" w:rsidRDefault="00293E98" w:rsidP="00020C1D">
      <w:pPr>
        <w:rPr>
          <w:b/>
          <w:bCs/>
          <w:sz w:val="32"/>
          <w:szCs w:val="32"/>
        </w:rPr>
      </w:pPr>
    </w:p>
    <w:p w:rsidR="00293E98" w:rsidRDefault="00293E98" w:rsidP="00FE33C7">
      <w:pPr>
        <w:rPr>
          <w:b/>
          <w:bCs/>
          <w:sz w:val="32"/>
          <w:szCs w:val="32"/>
        </w:rPr>
      </w:pPr>
      <w:r>
        <w:rPr>
          <w:b/>
          <w:bCs/>
          <w:sz w:val="32"/>
          <w:szCs w:val="32"/>
        </w:rPr>
        <w:t>Laura</w:t>
      </w:r>
      <w:r w:rsidRPr="000F1377">
        <w:rPr>
          <w:b/>
          <w:bCs/>
          <w:sz w:val="32"/>
          <w:szCs w:val="32"/>
        </w:rPr>
        <w:t xml:space="preserve"> </w:t>
      </w:r>
      <w:proofErr w:type="spellStart"/>
      <w:r w:rsidRPr="000F1377">
        <w:rPr>
          <w:b/>
          <w:bCs/>
          <w:sz w:val="32"/>
          <w:szCs w:val="32"/>
        </w:rPr>
        <w:t>Dumbrauskaitė</w:t>
      </w:r>
      <w:proofErr w:type="spellEnd"/>
      <w:r w:rsidRPr="000F1377">
        <w:rPr>
          <w:b/>
          <w:bCs/>
          <w:sz w:val="32"/>
          <w:szCs w:val="32"/>
        </w:rPr>
        <w:t xml:space="preserve">, </w:t>
      </w:r>
    </w:p>
    <w:p w:rsidR="00293E98" w:rsidRDefault="00293E98" w:rsidP="00FE33C7">
      <w:pPr>
        <w:rPr>
          <w:b/>
          <w:bCs/>
          <w:sz w:val="32"/>
          <w:szCs w:val="32"/>
        </w:rPr>
      </w:pPr>
      <w:r w:rsidRPr="000F1377">
        <w:rPr>
          <w:b/>
          <w:bCs/>
          <w:sz w:val="32"/>
          <w:szCs w:val="32"/>
        </w:rPr>
        <w:t>Klaip</w:t>
      </w:r>
      <w:r>
        <w:rPr>
          <w:b/>
          <w:bCs/>
          <w:sz w:val="32"/>
          <w:szCs w:val="32"/>
        </w:rPr>
        <w:t xml:space="preserve">ėdos Moksleivių saviraiškos centras, </w:t>
      </w:r>
    </w:p>
    <w:p w:rsidR="00293E98" w:rsidRPr="000F1377" w:rsidRDefault="00293E98" w:rsidP="00FE33C7">
      <w:pPr>
        <w:rPr>
          <w:b/>
          <w:bCs/>
          <w:sz w:val="32"/>
          <w:szCs w:val="32"/>
        </w:rPr>
      </w:pPr>
      <w:r>
        <w:rPr>
          <w:b/>
          <w:bCs/>
          <w:sz w:val="32"/>
          <w:szCs w:val="32"/>
        </w:rPr>
        <w:t>11</w:t>
      </w:r>
      <w:r w:rsidRPr="000F1377">
        <w:rPr>
          <w:b/>
          <w:bCs/>
          <w:sz w:val="32"/>
          <w:szCs w:val="32"/>
        </w:rPr>
        <w:t xml:space="preserve"> A </w:t>
      </w:r>
      <w:proofErr w:type="spellStart"/>
      <w:r w:rsidRPr="000F1377">
        <w:rPr>
          <w:b/>
          <w:bCs/>
          <w:sz w:val="32"/>
          <w:szCs w:val="32"/>
        </w:rPr>
        <w:t>kl</w:t>
      </w:r>
      <w:proofErr w:type="spellEnd"/>
      <w:r w:rsidRPr="000F1377">
        <w:rPr>
          <w:b/>
          <w:bCs/>
          <w:sz w:val="32"/>
          <w:szCs w:val="32"/>
        </w:rPr>
        <w:t xml:space="preserve">. </w:t>
      </w:r>
    </w:p>
    <w:p w:rsidR="00293E98" w:rsidRDefault="00293E98" w:rsidP="00FE33C7">
      <w:pPr>
        <w:rPr>
          <w:b/>
          <w:bCs/>
          <w:sz w:val="32"/>
          <w:szCs w:val="32"/>
        </w:rPr>
      </w:pPr>
      <w:r w:rsidRPr="000F1377">
        <w:rPr>
          <w:b/>
          <w:bCs/>
          <w:sz w:val="32"/>
          <w:szCs w:val="32"/>
        </w:rPr>
        <w:t xml:space="preserve">Darbo vadovė – Gražina </w:t>
      </w:r>
      <w:proofErr w:type="spellStart"/>
      <w:r w:rsidRPr="000F1377">
        <w:rPr>
          <w:b/>
          <w:bCs/>
          <w:sz w:val="32"/>
          <w:szCs w:val="32"/>
        </w:rPr>
        <w:t>Suleimanova</w:t>
      </w:r>
      <w:proofErr w:type="spellEnd"/>
      <w:r w:rsidRPr="000F1377">
        <w:rPr>
          <w:b/>
          <w:bCs/>
          <w:sz w:val="32"/>
          <w:szCs w:val="32"/>
        </w:rPr>
        <w:t xml:space="preserve">, </w:t>
      </w:r>
    </w:p>
    <w:p w:rsidR="00293E98" w:rsidRDefault="00293E98" w:rsidP="00FE33C7">
      <w:pPr>
        <w:jc w:val="both"/>
        <w:rPr>
          <w:rStyle w:val="apple-style-span"/>
        </w:rPr>
      </w:pPr>
    </w:p>
    <w:p w:rsidR="00293E98" w:rsidRDefault="00293E98"/>
    <w:p w:rsidR="00293E98" w:rsidRDefault="00293E98"/>
    <w:p w:rsidR="00293E98" w:rsidRPr="008C110D" w:rsidRDefault="00293E98">
      <w:pPr>
        <w:rPr>
          <w:b/>
          <w:bCs/>
          <w:sz w:val="24"/>
          <w:szCs w:val="24"/>
        </w:rPr>
      </w:pPr>
    </w:p>
    <w:p w:rsidR="00293E98" w:rsidRDefault="00293E98">
      <w:pPr>
        <w:rPr>
          <w:b/>
          <w:bCs/>
          <w:sz w:val="28"/>
          <w:szCs w:val="28"/>
        </w:rPr>
      </w:pPr>
      <w:r w:rsidRPr="008C110D">
        <w:rPr>
          <w:b/>
          <w:bCs/>
          <w:sz w:val="28"/>
          <w:szCs w:val="28"/>
        </w:rPr>
        <w:t>Greitai bus galima nustatyti visą žmogaus genomo seką už mažiau nei 1000 eurų. Ar norėtumėte, kad būtų nustatyta jūsų genomo seka? Kokie būtų trūkumai ir privalumai, ypač susiję su jūsų sveikata? Ką norėtumėte sužinoti apie riziką jūsų sveikatai ar jūsų šeimos sveikatai, ir ko norėtumėte nežinoti? Kaip ši informacija galėtų pakeisti jūsų gyvenimo būdą ar kitus sprendimus?</w:t>
      </w:r>
    </w:p>
    <w:p w:rsidR="00293E98" w:rsidRDefault="00293E98">
      <w:pPr>
        <w:rPr>
          <w:b/>
          <w:bCs/>
          <w:sz w:val="28"/>
          <w:szCs w:val="28"/>
        </w:rPr>
      </w:pPr>
    </w:p>
    <w:p w:rsidR="00293E98" w:rsidRDefault="00293E98">
      <w:pPr>
        <w:rPr>
          <w:b/>
          <w:bCs/>
          <w:sz w:val="28"/>
          <w:szCs w:val="28"/>
        </w:rPr>
      </w:pPr>
    </w:p>
    <w:p w:rsidR="00293E98" w:rsidRDefault="00293E98">
      <w:pPr>
        <w:rPr>
          <w:b/>
          <w:bCs/>
          <w:sz w:val="28"/>
          <w:szCs w:val="28"/>
        </w:rPr>
      </w:pPr>
    </w:p>
    <w:p w:rsidR="00293E98" w:rsidRDefault="00293E98">
      <w:pPr>
        <w:rPr>
          <w:b/>
          <w:bCs/>
          <w:sz w:val="28"/>
          <w:szCs w:val="28"/>
        </w:rPr>
      </w:pPr>
    </w:p>
    <w:p w:rsidR="00293E98" w:rsidRDefault="00293E98">
      <w:pPr>
        <w:rPr>
          <w:b/>
          <w:bCs/>
          <w:sz w:val="28"/>
          <w:szCs w:val="28"/>
        </w:rPr>
      </w:pPr>
    </w:p>
    <w:p w:rsidR="00293E98" w:rsidRDefault="00293E98">
      <w:pPr>
        <w:rPr>
          <w:b/>
          <w:bCs/>
          <w:sz w:val="28"/>
          <w:szCs w:val="28"/>
        </w:rPr>
      </w:pPr>
    </w:p>
    <w:p w:rsidR="00293E98" w:rsidRDefault="00293E98">
      <w:pPr>
        <w:rPr>
          <w:b/>
          <w:bCs/>
          <w:sz w:val="28"/>
          <w:szCs w:val="28"/>
        </w:rPr>
      </w:pPr>
    </w:p>
    <w:p w:rsidR="00293E98" w:rsidRDefault="00293E98"/>
    <w:p w:rsidR="006939D5" w:rsidRDefault="006939D5" w:rsidP="00282C0F">
      <w:pPr>
        <w:rPr>
          <w:sz w:val="24"/>
          <w:szCs w:val="24"/>
        </w:rPr>
      </w:pPr>
    </w:p>
    <w:p w:rsidR="006939D5" w:rsidRDefault="006939D5" w:rsidP="00282C0F">
      <w:pPr>
        <w:rPr>
          <w:sz w:val="24"/>
          <w:szCs w:val="24"/>
        </w:rPr>
      </w:pPr>
    </w:p>
    <w:p w:rsidR="00293E98" w:rsidRPr="00FE33C7" w:rsidRDefault="00293E98" w:rsidP="00282C0F">
      <w:pPr>
        <w:rPr>
          <w:sz w:val="24"/>
          <w:szCs w:val="24"/>
        </w:rPr>
      </w:pPr>
      <w:bookmarkStart w:id="0" w:name="_GoBack"/>
      <w:bookmarkEnd w:id="0"/>
      <w:r w:rsidRPr="00FE33C7">
        <w:rPr>
          <w:sz w:val="24"/>
          <w:szCs w:val="24"/>
        </w:rPr>
        <w:lastRenderedPageBreak/>
        <w:t>Vieną  dieną sėdėjau ligoninėje ir laukiau eilėje pas gydytoją. Staiga šalia manęs prisėdo mergaitė, liūdnai nuleidusi galvą. Jos skarelė bylojo apie sunkią ligą. Tą akimirką suvokiau, kad ši</w:t>
      </w:r>
      <w:r>
        <w:rPr>
          <w:sz w:val="24"/>
          <w:szCs w:val="24"/>
        </w:rPr>
        <w:t xml:space="preserve">uo metu labai daug žmonių serga </w:t>
      </w:r>
      <w:r w:rsidRPr="00FE33C7">
        <w:rPr>
          <w:sz w:val="24"/>
          <w:szCs w:val="24"/>
        </w:rPr>
        <w:t xml:space="preserve">sunkiomis, dažnai nepagydomomis ligomis. Pamaniau, kad reikia ieškoti būdų, kaip apsisaugoti, nuo </w:t>
      </w:r>
      <w:r>
        <w:rPr>
          <w:sz w:val="24"/>
          <w:szCs w:val="24"/>
        </w:rPr>
        <w:t xml:space="preserve">sunkių </w:t>
      </w:r>
      <w:r w:rsidRPr="00FE33C7">
        <w:rPr>
          <w:sz w:val="24"/>
          <w:szCs w:val="24"/>
        </w:rPr>
        <w:t xml:space="preserve">ligų, jomis dar nesusirgus. Žmonijai būtų be galo svarbu rasti būdą, kaip apsisaugoti nuo nepagydomų </w:t>
      </w:r>
      <w:proofErr w:type="spellStart"/>
      <w:r w:rsidRPr="00FE33C7">
        <w:rPr>
          <w:sz w:val="24"/>
          <w:szCs w:val="24"/>
        </w:rPr>
        <w:t>ligų.Vienas</w:t>
      </w:r>
      <w:proofErr w:type="spellEnd"/>
      <w:r w:rsidRPr="00FE33C7">
        <w:rPr>
          <w:sz w:val="24"/>
          <w:szCs w:val="24"/>
        </w:rPr>
        <w:t xml:space="preserve"> iš tokių būdų galėtų būti genomo sekos tyrimai. Nustačius seką, žmonės žinotų kokios ligos juos gali aplankyti, todėl turėtų galimybę keisti savo gyvenimo būdą, saugotis ir galbūt visai nesusirgti.</w:t>
      </w:r>
    </w:p>
    <w:p w:rsidR="00293E98" w:rsidRPr="00FE33C7" w:rsidRDefault="00293E98" w:rsidP="00282C0F">
      <w:pPr>
        <w:rPr>
          <w:sz w:val="24"/>
          <w:szCs w:val="24"/>
        </w:rPr>
      </w:pPr>
      <w:r w:rsidRPr="00FE33C7">
        <w:rPr>
          <w:sz w:val="24"/>
          <w:szCs w:val="24"/>
        </w:rPr>
        <w:t xml:space="preserve"> N</w:t>
      </w:r>
      <w:r>
        <w:rPr>
          <w:sz w:val="24"/>
          <w:szCs w:val="24"/>
        </w:rPr>
        <w:t>eseniai, 1997</w:t>
      </w:r>
      <w:r w:rsidRPr="00FE33C7">
        <w:rPr>
          <w:sz w:val="24"/>
          <w:szCs w:val="24"/>
        </w:rPr>
        <w:t xml:space="preserve"> </w:t>
      </w:r>
      <w:proofErr w:type="spellStart"/>
      <w:r w:rsidRPr="00FE33C7">
        <w:rPr>
          <w:sz w:val="24"/>
          <w:szCs w:val="24"/>
        </w:rPr>
        <w:t>m</w:t>
      </w:r>
      <w:proofErr w:type="spellEnd"/>
      <w:r w:rsidRPr="00FE33C7">
        <w:rPr>
          <w:sz w:val="24"/>
          <w:szCs w:val="24"/>
        </w:rPr>
        <w:t xml:space="preserve">.  </w:t>
      </w:r>
      <w:proofErr w:type="spellStart"/>
      <w:r w:rsidRPr="00FE33C7">
        <w:rPr>
          <w:sz w:val="24"/>
          <w:szCs w:val="24"/>
        </w:rPr>
        <w:t>Svante</w:t>
      </w:r>
      <w:proofErr w:type="spellEnd"/>
      <w:r w:rsidRPr="00FE33C7">
        <w:rPr>
          <w:sz w:val="24"/>
          <w:szCs w:val="24"/>
        </w:rPr>
        <w:t xml:space="preserve"> </w:t>
      </w:r>
      <w:proofErr w:type="spellStart"/>
      <w:r w:rsidRPr="00FE33C7">
        <w:rPr>
          <w:sz w:val="24"/>
          <w:szCs w:val="24"/>
        </w:rPr>
        <w:t>Pääbo</w:t>
      </w:r>
      <w:proofErr w:type="spellEnd"/>
      <w:r w:rsidRPr="00FE33C7">
        <w:rPr>
          <w:sz w:val="24"/>
          <w:szCs w:val="24"/>
        </w:rPr>
        <w:t xml:space="preserve"> su kolegomis iššifravo  neandertaliečio genomą. Tai reiškia, kad buvo  nustatyta </w:t>
      </w:r>
      <w:r w:rsidRPr="00FE33C7">
        <w:rPr>
          <w:color w:val="111111"/>
          <w:sz w:val="24"/>
          <w:szCs w:val="24"/>
        </w:rPr>
        <w:t xml:space="preserve">visiškai unikali mūsų protėvio genomo </w:t>
      </w:r>
      <w:proofErr w:type="spellStart"/>
      <w:r w:rsidRPr="00FE33C7">
        <w:rPr>
          <w:color w:val="111111"/>
          <w:sz w:val="24"/>
          <w:szCs w:val="24"/>
        </w:rPr>
        <w:t>seka.</w:t>
      </w:r>
      <w:r w:rsidRPr="00FE33C7">
        <w:rPr>
          <w:sz w:val="24"/>
          <w:szCs w:val="24"/>
        </w:rPr>
        <w:t>Tačiau</w:t>
      </w:r>
      <w:proofErr w:type="spellEnd"/>
      <w:r w:rsidRPr="00FE33C7">
        <w:rPr>
          <w:sz w:val="24"/>
          <w:szCs w:val="24"/>
        </w:rPr>
        <w:t xml:space="preserve"> tada  niekas dar nesitikėjo, kad po kelerių metų bus galima nustatyti žmogaus genomo seką vien tik iš seilių už mažiau nei 1000 eurų. Mokslininkas </w:t>
      </w:r>
      <w:proofErr w:type="spellStart"/>
      <w:r w:rsidRPr="00FE33C7">
        <w:rPr>
          <w:sz w:val="24"/>
          <w:szCs w:val="24"/>
        </w:rPr>
        <w:t>Keizo</w:t>
      </w:r>
      <w:proofErr w:type="spellEnd"/>
      <w:r w:rsidRPr="00FE33C7">
        <w:rPr>
          <w:sz w:val="24"/>
          <w:szCs w:val="24"/>
        </w:rPr>
        <w:t xml:space="preserve"> </w:t>
      </w:r>
      <w:proofErr w:type="spellStart"/>
      <w:r w:rsidRPr="00FE33C7">
        <w:rPr>
          <w:sz w:val="24"/>
          <w:szCs w:val="24"/>
        </w:rPr>
        <w:t>Tomonaga</w:t>
      </w:r>
      <w:proofErr w:type="spellEnd"/>
      <w:r w:rsidRPr="00FE33C7">
        <w:rPr>
          <w:sz w:val="24"/>
          <w:szCs w:val="24"/>
        </w:rPr>
        <w:t xml:space="preserve"> su komanda nustatė, kad žmogaus organizme yra netgi iki 40 milijonų metų senumo viruso  genetinės medžiagos fragmentų, kurie sudaro net iki 8% viso žmogaus genomo. Ši genetinė infekcija, perduodama iš kartos į kartą, gali būti </w:t>
      </w:r>
      <w:proofErr w:type="spellStart"/>
      <w:r w:rsidRPr="00FE33C7">
        <w:rPr>
          <w:sz w:val="24"/>
          <w:szCs w:val="24"/>
        </w:rPr>
        <w:t>ligų,tokių</w:t>
      </w:r>
      <w:proofErr w:type="spellEnd"/>
      <w:r w:rsidRPr="00FE33C7">
        <w:rPr>
          <w:sz w:val="24"/>
          <w:szCs w:val="24"/>
        </w:rPr>
        <w:t xml:space="preserve"> kaip šizofrenija, priežastis. Tačiau, ar žinodami genomo seką galime išvengti tokių ligų?</w:t>
      </w:r>
    </w:p>
    <w:p w:rsidR="00293E98" w:rsidRPr="00FE33C7" w:rsidRDefault="00293E98" w:rsidP="00282C0F">
      <w:pPr>
        <w:rPr>
          <w:sz w:val="24"/>
          <w:szCs w:val="24"/>
        </w:rPr>
      </w:pPr>
      <w:r w:rsidRPr="00FE33C7">
        <w:rPr>
          <w:sz w:val="24"/>
          <w:szCs w:val="24"/>
        </w:rPr>
        <w:t>Žinodami savo polinkį ligoms, galime spręsti ir apie gimsiančių vaikų sergamumą</w:t>
      </w:r>
      <w:r w:rsidRPr="00FE33C7">
        <w:rPr>
          <w:b/>
          <w:bCs/>
          <w:sz w:val="24"/>
          <w:szCs w:val="24"/>
        </w:rPr>
        <w:t xml:space="preserve">. </w:t>
      </w:r>
      <w:r w:rsidRPr="00FE33C7">
        <w:rPr>
          <w:sz w:val="24"/>
          <w:szCs w:val="24"/>
        </w:rPr>
        <w:t xml:space="preserve">Būtų tiesiog nuostabu, jei nustatyta genomo seka, padėtų išgelbėti žmonių gyvybes. Tai būtų įmanoma pasitelkus į pagalbą kitokį gyvenimo </w:t>
      </w:r>
      <w:r>
        <w:rPr>
          <w:sz w:val="24"/>
          <w:szCs w:val="24"/>
        </w:rPr>
        <w:t>būdą: be žalingų įpročių, užterš</w:t>
      </w:r>
      <w:r w:rsidRPr="00FE33C7">
        <w:rPr>
          <w:sz w:val="24"/>
          <w:szCs w:val="24"/>
        </w:rPr>
        <w:t xml:space="preserve">tos aplinkos, </w:t>
      </w:r>
      <w:r>
        <w:rPr>
          <w:sz w:val="24"/>
          <w:szCs w:val="24"/>
        </w:rPr>
        <w:t>sveikai maitinantis ir sportuojant</w:t>
      </w:r>
      <w:r w:rsidRPr="00FE33C7">
        <w:rPr>
          <w:sz w:val="24"/>
          <w:szCs w:val="24"/>
        </w:rPr>
        <w:t xml:space="preserve">. Pavyzdžiui, dabar Lietuvoje atliekami genetiniai tyrimai dėl </w:t>
      </w:r>
      <w:proofErr w:type="spellStart"/>
      <w:r w:rsidRPr="00FE33C7">
        <w:rPr>
          <w:sz w:val="24"/>
          <w:szCs w:val="24"/>
        </w:rPr>
        <w:t>fenilkotonurijos</w:t>
      </w:r>
      <w:proofErr w:type="spellEnd"/>
      <w:r w:rsidRPr="00FE33C7">
        <w:rPr>
          <w:sz w:val="24"/>
          <w:szCs w:val="24"/>
        </w:rPr>
        <w:t xml:space="preserve"> - genetiškai paveldimo medžiagų apykaitos sutrikimo, kuris negydomas gali lemti psichinius bei fizinius sutrikimus. </w:t>
      </w:r>
      <w:proofErr w:type="spellStart"/>
      <w:proofErr w:type="gramStart"/>
      <w:r w:rsidRPr="00FE33C7">
        <w:rPr>
          <w:sz w:val="24"/>
          <w:szCs w:val="24"/>
          <w:lang w:val="en-US"/>
        </w:rPr>
        <w:t>Pritaikius</w:t>
      </w:r>
      <w:proofErr w:type="spellEnd"/>
      <w:r w:rsidRPr="00FE33C7">
        <w:rPr>
          <w:sz w:val="24"/>
          <w:szCs w:val="24"/>
          <w:lang w:val="en-US"/>
        </w:rPr>
        <w:t xml:space="preserve"> </w:t>
      </w:r>
      <w:proofErr w:type="spellStart"/>
      <w:r w:rsidRPr="00FE33C7">
        <w:rPr>
          <w:sz w:val="24"/>
          <w:szCs w:val="24"/>
          <w:lang w:val="en-US"/>
        </w:rPr>
        <w:t>specialią</w:t>
      </w:r>
      <w:proofErr w:type="spellEnd"/>
      <w:r w:rsidRPr="00FE33C7">
        <w:rPr>
          <w:sz w:val="24"/>
          <w:szCs w:val="24"/>
          <w:lang w:val="en-US"/>
        </w:rPr>
        <w:t xml:space="preserve"> </w:t>
      </w:r>
      <w:proofErr w:type="spellStart"/>
      <w:r w:rsidRPr="00FE33C7">
        <w:rPr>
          <w:sz w:val="24"/>
          <w:szCs w:val="24"/>
          <w:lang w:val="en-US"/>
        </w:rPr>
        <w:t>dietą</w:t>
      </w:r>
      <w:proofErr w:type="spellEnd"/>
      <w:r w:rsidRPr="00FE33C7">
        <w:rPr>
          <w:sz w:val="24"/>
          <w:szCs w:val="24"/>
          <w:lang w:val="en-US"/>
        </w:rPr>
        <w:t xml:space="preserve">, </w:t>
      </w:r>
      <w:proofErr w:type="spellStart"/>
      <w:r w:rsidRPr="00FE33C7">
        <w:rPr>
          <w:sz w:val="24"/>
          <w:szCs w:val="24"/>
          <w:lang w:val="en-US"/>
        </w:rPr>
        <w:t>galima</w:t>
      </w:r>
      <w:proofErr w:type="spellEnd"/>
      <w:r w:rsidRPr="00FE33C7">
        <w:rPr>
          <w:sz w:val="24"/>
          <w:szCs w:val="24"/>
          <w:lang w:val="en-US"/>
        </w:rPr>
        <w:t xml:space="preserve"> </w:t>
      </w:r>
      <w:proofErr w:type="spellStart"/>
      <w:r w:rsidRPr="00FE33C7">
        <w:rPr>
          <w:sz w:val="24"/>
          <w:szCs w:val="24"/>
          <w:lang w:val="en-US"/>
        </w:rPr>
        <w:t>pristabdyti</w:t>
      </w:r>
      <w:proofErr w:type="spellEnd"/>
      <w:r w:rsidRPr="00FE33C7">
        <w:rPr>
          <w:sz w:val="24"/>
          <w:szCs w:val="24"/>
          <w:lang w:val="en-US"/>
        </w:rPr>
        <w:t xml:space="preserve"> </w:t>
      </w:r>
      <w:proofErr w:type="spellStart"/>
      <w:r w:rsidRPr="00FE33C7">
        <w:rPr>
          <w:sz w:val="24"/>
          <w:szCs w:val="24"/>
          <w:lang w:val="en-US"/>
        </w:rPr>
        <w:t>ligos</w:t>
      </w:r>
      <w:proofErr w:type="spellEnd"/>
      <w:r w:rsidRPr="00FE33C7">
        <w:rPr>
          <w:sz w:val="24"/>
          <w:szCs w:val="24"/>
          <w:lang w:val="en-US"/>
        </w:rPr>
        <w:t xml:space="preserve"> </w:t>
      </w:r>
      <w:proofErr w:type="spellStart"/>
      <w:r w:rsidRPr="00FE33C7">
        <w:rPr>
          <w:sz w:val="24"/>
          <w:szCs w:val="24"/>
          <w:lang w:val="en-US"/>
        </w:rPr>
        <w:t>pr</w:t>
      </w:r>
      <w:r>
        <w:rPr>
          <w:sz w:val="24"/>
          <w:szCs w:val="24"/>
          <w:lang w:val="en-US"/>
        </w:rPr>
        <w:t>ogresavimą</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gyventi</w:t>
      </w:r>
      <w:proofErr w:type="spellEnd"/>
      <w:r>
        <w:rPr>
          <w:sz w:val="24"/>
          <w:szCs w:val="24"/>
          <w:lang w:val="en-US"/>
        </w:rPr>
        <w:t xml:space="preserve"> </w:t>
      </w:r>
      <w:proofErr w:type="spellStart"/>
      <w:r>
        <w:rPr>
          <w:sz w:val="24"/>
          <w:szCs w:val="24"/>
          <w:lang w:val="en-US"/>
        </w:rPr>
        <w:t>pilnavertį</w:t>
      </w:r>
      <w:proofErr w:type="spellEnd"/>
      <w:r>
        <w:rPr>
          <w:sz w:val="24"/>
          <w:szCs w:val="24"/>
          <w:lang w:val="en-US"/>
        </w:rPr>
        <w:t xml:space="preserve"> </w:t>
      </w:r>
      <w:proofErr w:type="spellStart"/>
      <w:r>
        <w:rPr>
          <w:sz w:val="24"/>
          <w:szCs w:val="24"/>
          <w:lang w:val="en-US"/>
        </w:rPr>
        <w:t>gyvenimą</w:t>
      </w:r>
      <w:proofErr w:type="spellEnd"/>
      <w:r w:rsidRPr="00FE33C7">
        <w:rPr>
          <w:sz w:val="24"/>
          <w:szCs w:val="24"/>
          <w:lang w:val="en-US"/>
        </w:rPr>
        <w:t>.</w:t>
      </w:r>
      <w:proofErr w:type="gramEnd"/>
      <w:r w:rsidRPr="00FE33C7">
        <w:rPr>
          <w:sz w:val="24"/>
          <w:szCs w:val="24"/>
          <w:lang w:val="en-US"/>
        </w:rPr>
        <w:t xml:space="preserve"> </w:t>
      </w:r>
      <w:proofErr w:type="spellStart"/>
      <w:r w:rsidRPr="00FE33C7">
        <w:rPr>
          <w:sz w:val="24"/>
          <w:szCs w:val="24"/>
          <w:lang w:val="en-US"/>
        </w:rPr>
        <w:t>Taip</w:t>
      </w:r>
      <w:proofErr w:type="spellEnd"/>
      <w:r w:rsidRPr="00FE33C7">
        <w:rPr>
          <w:sz w:val="24"/>
          <w:szCs w:val="24"/>
          <w:lang w:val="en-US"/>
        </w:rPr>
        <w:t xml:space="preserve"> pat </w:t>
      </w:r>
      <w:proofErr w:type="spellStart"/>
      <w:r w:rsidRPr="00FE33C7">
        <w:rPr>
          <w:sz w:val="24"/>
          <w:szCs w:val="24"/>
          <w:lang w:val="en-US"/>
        </w:rPr>
        <w:t>būtų</w:t>
      </w:r>
      <w:proofErr w:type="spellEnd"/>
      <w:r w:rsidRPr="00FE33C7">
        <w:rPr>
          <w:sz w:val="24"/>
          <w:szCs w:val="24"/>
          <w:lang w:val="en-US"/>
        </w:rPr>
        <w:t xml:space="preserve"> </w:t>
      </w:r>
      <w:proofErr w:type="spellStart"/>
      <w:r w:rsidRPr="00FE33C7">
        <w:rPr>
          <w:sz w:val="24"/>
          <w:szCs w:val="24"/>
          <w:lang w:val="en-US"/>
        </w:rPr>
        <w:t>ga</w:t>
      </w:r>
      <w:r>
        <w:rPr>
          <w:sz w:val="24"/>
          <w:szCs w:val="24"/>
          <w:lang w:val="en-US"/>
        </w:rPr>
        <w:t>lima</w:t>
      </w:r>
      <w:proofErr w:type="spellEnd"/>
      <w:r>
        <w:rPr>
          <w:sz w:val="24"/>
          <w:szCs w:val="24"/>
          <w:lang w:val="en-US"/>
        </w:rPr>
        <w:t xml:space="preserve"> </w:t>
      </w:r>
      <w:proofErr w:type="spellStart"/>
      <w:r>
        <w:rPr>
          <w:sz w:val="24"/>
          <w:szCs w:val="24"/>
          <w:lang w:val="en-US"/>
        </w:rPr>
        <w:t>išvengti</w:t>
      </w:r>
      <w:proofErr w:type="spellEnd"/>
      <w:r>
        <w:rPr>
          <w:sz w:val="24"/>
          <w:szCs w:val="24"/>
          <w:lang w:val="en-US"/>
        </w:rPr>
        <w:t xml:space="preserve"> </w:t>
      </w:r>
      <w:proofErr w:type="spellStart"/>
      <w:r>
        <w:rPr>
          <w:sz w:val="24"/>
          <w:szCs w:val="24"/>
          <w:lang w:val="en-US"/>
        </w:rPr>
        <w:t>ir</w:t>
      </w:r>
      <w:proofErr w:type="spellEnd"/>
      <w:r>
        <w:rPr>
          <w:sz w:val="24"/>
          <w:szCs w:val="24"/>
          <w:lang w:val="en-US"/>
        </w:rPr>
        <w:t xml:space="preserve"> </w:t>
      </w:r>
      <w:proofErr w:type="spellStart"/>
      <w:r>
        <w:rPr>
          <w:sz w:val="24"/>
          <w:szCs w:val="24"/>
          <w:lang w:val="en-US"/>
        </w:rPr>
        <w:t>kitų</w:t>
      </w:r>
      <w:proofErr w:type="spellEnd"/>
      <w:r>
        <w:rPr>
          <w:sz w:val="24"/>
          <w:szCs w:val="24"/>
          <w:lang w:val="en-US"/>
        </w:rPr>
        <w:t xml:space="preserve"> </w:t>
      </w:r>
      <w:proofErr w:type="spellStart"/>
      <w:r>
        <w:rPr>
          <w:sz w:val="24"/>
          <w:szCs w:val="24"/>
          <w:lang w:val="en-US"/>
        </w:rPr>
        <w:t>ligų</w:t>
      </w:r>
      <w:proofErr w:type="gramStart"/>
      <w:r>
        <w:rPr>
          <w:sz w:val="24"/>
          <w:szCs w:val="24"/>
          <w:lang w:val="en-US"/>
        </w:rPr>
        <w:t>,tokių</w:t>
      </w:r>
      <w:proofErr w:type="spellEnd"/>
      <w:proofErr w:type="gramEnd"/>
      <w:r w:rsidRPr="00FE33C7">
        <w:rPr>
          <w:sz w:val="24"/>
          <w:szCs w:val="24"/>
          <w:lang w:val="en-US"/>
        </w:rPr>
        <w:t xml:space="preserve"> </w:t>
      </w:r>
      <w:proofErr w:type="spellStart"/>
      <w:r w:rsidRPr="00FE33C7">
        <w:rPr>
          <w:sz w:val="24"/>
          <w:szCs w:val="24"/>
          <w:lang w:val="en-US"/>
        </w:rPr>
        <w:t>kaip</w:t>
      </w:r>
      <w:proofErr w:type="spellEnd"/>
      <w:r w:rsidRPr="00FE33C7">
        <w:rPr>
          <w:sz w:val="24"/>
          <w:szCs w:val="24"/>
          <w:lang w:val="en-US"/>
        </w:rPr>
        <w:t xml:space="preserve"> </w:t>
      </w:r>
      <w:proofErr w:type="spellStart"/>
      <w:r>
        <w:rPr>
          <w:sz w:val="24"/>
          <w:szCs w:val="24"/>
          <w:lang w:val="en-US"/>
        </w:rPr>
        <w:t>alkoholizmas</w:t>
      </w:r>
      <w:proofErr w:type="spellEnd"/>
      <w:r>
        <w:rPr>
          <w:sz w:val="24"/>
          <w:szCs w:val="24"/>
          <w:lang w:val="en-US"/>
        </w:rPr>
        <w:t xml:space="preserve">, </w:t>
      </w:r>
      <w:proofErr w:type="spellStart"/>
      <w:r>
        <w:rPr>
          <w:sz w:val="24"/>
          <w:szCs w:val="24"/>
          <w:lang w:val="en-US"/>
        </w:rPr>
        <w:t>narkomanija</w:t>
      </w:r>
      <w:proofErr w:type="spellEnd"/>
      <w:r>
        <w:rPr>
          <w:sz w:val="24"/>
          <w:szCs w:val="24"/>
          <w:lang w:val="en-US"/>
        </w:rPr>
        <w:t xml:space="preserve">, </w:t>
      </w:r>
      <w:proofErr w:type="spellStart"/>
      <w:r w:rsidRPr="00FE33C7">
        <w:rPr>
          <w:sz w:val="24"/>
          <w:szCs w:val="24"/>
          <w:lang w:val="en-US"/>
        </w:rPr>
        <w:t>vėžys</w:t>
      </w:r>
      <w:proofErr w:type="spellEnd"/>
      <w:r w:rsidRPr="00FE33C7">
        <w:rPr>
          <w:sz w:val="24"/>
          <w:szCs w:val="24"/>
          <w:lang w:val="en-US"/>
        </w:rPr>
        <w:t xml:space="preserve"> </w:t>
      </w:r>
      <w:proofErr w:type="spellStart"/>
      <w:r w:rsidRPr="00FE33C7">
        <w:rPr>
          <w:sz w:val="24"/>
          <w:szCs w:val="24"/>
          <w:lang w:val="en-US"/>
        </w:rPr>
        <w:t>ar</w:t>
      </w:r>
      <w:proofErr w:type="spellEnd"/>
      <w:r w:rsidRPr="00FE33C7">
        <w:rPr>
          <w:sz w:val="24"/>
          <w:szCs w:val="24"/>
          <w:lang w:val="en-US"/>
        </w:rPr>
        <w:t xml:space="preserve"> </w:t>
      </w:r>
      <w:proofErr w:type="spellStart"/>
      <w:r w:rsidRPr="00FE33C7">
        <w:rPr>
          <w:sz w:val="24"/>
          <w:szCs w:val="24"/>
          <w:lang w:val="en-US"/>
        </w:rPr>
        <w:t>šizofrenija</w:t>
      </w:r>
      <w:proofErr w:type="spellEnd"/>
      <w:r w:rsidRPr="00FE33C7">
        <w:rPr>
          <w:sz w:val="24"/>
          <w:szCs w:val="24"/>
          <w:lang w:val="en-US"/>
        </w:rPr>
        <w:t xml:space="preserve">. </w:t>
      </w:r>
      <w:r w:rsidRPr="00FE33C7">
        <w:rPr>
          <w:sz w:val="24"/>
          <w:szCs w:val="24"/>
        </w:rPr>
        <w:t xml:space="preserve">Laikui bėgant žmogus auga, bręsta, sensta, susiduria su daugybe aplinkos faktorių: radiacija, užterštumas, kas daro įtaką genų mutacijoms. O tai sukelia sunkumų teisingai vertinant genomo seką. </w:t>
      </w:r>
    </w:p>
    <w:p w:rsidR="00293E98" w:rsidRPr="00FE33C7" w:rsidRDefault="00293E98" w:rsidP="00282C0F">
      <w:pPr>
        <w:rPr>
          <w:color w:val="FF0000"/>
          <w:sz w:val="24"/>
          <w:szCs w:val="24"/>
        </w:rPr>
      </w:pPr>
      <w:r w:rsidRPr="00FE33C7">
        <w:rPr>
          <w:sz w:val="24"/>
          <w:szCs w:val="24"/>
        </w:rPr>
        <w:t xml:space="preserve">Patys tyrimai nesukelia jokios </w:t>
      </w:r>
      <w:proofErr w:type="spellStart"/>
      <w:r w:rsidRPr="00FE33C7">
        <w:rPr>
          <w:sz w:val="24"/>
          <w:szCs w:val="24"/>
        </w:rPr>
        <w:t>gresmės</w:t>
      </w:r>
      <w:proofErr w:type="spellEnd"/>
      <w:r w:rsidRPr="00FE33C7">
        <w:rPr>
          <w:sz w:val="24"/>
          <w:szCs w:val="24"/>
        </w:rPr>
        <w:t xml:space="preserve"> sveikatai, nes žmogui net nereikia išeiti iš namų. Jam atsiunčiama speciali </w:t>
      </w:r>
      <w:proofErr w:type="spellStart"/>
      <w:r w:rsidRPr="00FE33C7">
        <w:rPr>
          <w:sz w:val="24"/>
          <w:szCs w:val="24"/>
        </w:rPr>
        <w:t>kolbelė</w:t>
      </w:r>
      <w:proofErr w:type="spellEnd"/>
      <w:r w:rsidRPr="00FE33C7">
        <w:rPr>
          <w:sz w:val="24"/>
          <w:szCs w:val="24"/>
        </w:rPr>
        <w:t>, į kurią žmogus turi patalpinti savo seilių mėginį ir vėliau išsiųsti atgal. Tai labai patogu. Viskas vyksta konfidencialiai. Vardus bei pavardes keičia kodai.</w:t>
      </w:r>
      <w:r w:rsidRPr="00FE33C7">
        <w:rPr>
          <w:color w:val="FF0000"/>
          <w:sz w:val="24"/>
          <w:szCs w:val="24"/>
        </w:rPr>
        <w:t xml:space="preserve"> </w:t>
      </w:r>
      <w:r w:rsidRPr="00FE33C7">
        <w:rPr>
          <w:sz w:val="24"/>
          <w:szCs w:val="24"/>
        </w:rPr>
        <w:t>Tačiau s</w:t>
      </w:r>
      <w:r>
        <w:rPr>
          <w:sz w:val="24"/>
          <w:szCs w:val="24"/>
        </w:rPr>
        <w:t>ekos nustatymas turi ir neigiamą</w:t>
      </w:r>
      <w:r w:rsidRPr="00FE33C7">
        <w:rPr>
          <w:sz w:val="24"/>
          <w:szCs w:val="24"/>
        </w:rPr>
        <w:t xml:space="preserve"> medalio pusę. Dėl genų mutacijų nustatyta genomo seka laikui bėgant gali tapti betiksle. Taip pat tokie tyrimai gali pažeisti psichiką. Jei silpnų nervų žmogus sužino, jog gali susirgti vėžiu ar kokia nepagydoma liga, gali palūžti. Žmogus, žinantis, kas jo laukia, dažnai nebesaugo savęs. Jis teigia, kad vis tiek mirs, tad nesvarbu, kokiu būdu. Tačiau nemanau, kad genomų sekos nustatymo pliusai gali nublankti prieš tokius trūkumus. </w:t>
      </w:r>
    </w:p>
    <w:p w:rsidR="00293E98" w:rsidRPr="00FE33C7" w:rsidRDefault="00293E98" w:rsidP="00282C0F">
      <w:pPr>
        <w:rPr>
          <w:sz w:val="24"/>
          <w:szCs w:val="24"/>
        </w:rPr>
      </w:pPr>
      <w:r w:rsidRPr="00FE33C7">
        <w:rPr>
          <w:sz w:val="24"/>
          <w:szCs w:val="24"/>
        </w:rPr>
        <w:t xml:space="preserve">,, Kiekvieno seka unikali’’ pasakė </w:t>
      </w:r>
      <w:proofErr w:type="spellStart"/>
      <w:r w:rsidRPr="00FE33C7">
        <w:rPr>
          <w:sz w:val="24"/>
          <w:szCs w:val="24"/>
        </w:rPr>
        <w:t>Wellcome</w:t>
      </w:r>
      <w:proofErr w:type="spellEnd"/>
      <w:r w:rsidRPr="00FE33C7">
        <w:rPr>
          <w:sz w:val="24"/>
          <w:szCs w:val="24"/>
        </w:rPr>
        <w:t xml:space="preserve"> </w:t>
      </w:r>
      <w:proofErr w:type="spellStart"/>
      <w:r w:rsidRPr="00FE33C7">
        <w:rPr>
          <w:sz w:val="24"/>
          <w:szCs w:val="24"/>
        </w:rPr>
        <w:t>Trust</w:t>
      </w:r>
      <w:proofErr w:type="spellEnd"/>
      <w:r w:rsidRPr="00FE33C7">
        <w:rPr>
          <w:sz w:val="24"/>
          <w:szCs w:val="24"/>
        </w:rPr>
        <w:t xml:space="preserve"> </w:t>
      </w:r>
      <w:proofErr w:type="spellStart"/>
      <w:r w:rsidRPr="00FE33C7">
        <w:rPr>
          <w:sz w:val="24"/>
          <w:szCs w:val="24"/>
        </w:rPr>
        <w:t>Sanger</w:t>
      </w:r>
      <w:proofErr w:type="spellEnd"/>
      <w:r w:rsidRPr="00FE33C7">
        <w:rPr>
          <w:sz w:val="24"/>
          <w:szCs w:val="24"/>
        </w:rPr>
        <w:t xml:space="preserve"> Instituto mokslininkas </w:t>
      </w:r>
      <w:proofErr w:type="spellStart"/>
      <w:r w:rsidRPr="00FE33C7">
        <w:rPr>
          <w:sz w:val="24"/>
          <w:szCs w:val="24"/>
        </w:rPr>
        <w:t>Matthew</w:t>
      </w:r>
      <w:proofErr w:type="spellEnd"/>
      <w:r w:rsidRPr="00FE33C7">
        <w:rPr>
          <w:sz w:val="24"/>
          <w:szCs w:val="24"/>
        </w:rPr>
        <w:t xml:space="preserve"> </w:t>
      </w:r>
      <w:proofErr w:type="spellStart"/>
      <w:r w:rsidRPr="00FE33C7">
        <w:rPr>
          <w:sz w:val="24"/>
          <w:szCs w:val="24"/>
        </w:rPr>
        <w:t>Hurles</w:t>
      </w:r>
      <w:proofErr w:type="spellEnd"/>
      <w:r w:rsidRPr="00FE33C7">
        <w:rPr>
          <w:sz w:val="24"/>
          <w:szCs w:val="24"/>
        </w:rPr>
        <w:t xml:space="preserve">, todėl kiekvienas būdamas individualus turi pats </w:t>
      </w:r>
      <w:proofErr w:type="spellStart"/>
      <w:r w:rsidRPr="00FE33C7">
        <w:rPr>
          <w:sz w:val="24"/>
          <w:szCs w:val="24"/>
        </w:rPr>
        <w:t>nuspresti</w:t>
      </w:r>
      <w:proofErr w:type="spellEnd"/>
      <w:r w:rsidRPr="00FE33C7">
        <w:rPr>
          <w:sz w:val="24"/>
          <w:szCs w:val="24"/>
        </w:rPr>
        <w:t>, ar atliks tyrimus. Suprantu</w:t>
      </w:r>
      <w:r>
        <w:rPr>
          <w:sz w:val="24"/>
          <w:szCs w:val="24"/>
        </w:rPr>
        <w:t>, kad tokie tyrimai po dešimtmeč</w:t>
      </w:r>
      <w:r w:rsidRPr="00FE33C7">
        <w:rPr>
          <w:sz w:val="24"/>
          <w:szCs w:val="24"/>
        </w:rPr>
        <w:t>io jau gali tapti mūsų kasdienybe, tod</w:t>
      </w:r>
      <w:r>
        <w:rPr>
          <w:sz w:val="24"/>
          <w:szCs w:val="24"/>
        </w:rPr>
        <w:t>ėl teigiamai vertinu amerikiečių</w:t>
      </w:r>
      <w:r w:rsidRPr="00FE33C7">
        <w:rPr>
          <w:sz w:val="24"/>
          <w:szCs w:val="24"/>
        </w:rPr>
        <w:t xml:space="preserve"> planus kiekvienam gimusiam kūdikiui atlikti genomo sekos tyrimus, kad atsirastų galimybė užkirsti kelią kuo daugiau ligų. Tuomet įmanoma taptų ir šiandien nepagydomomis ligomis </w:t>
      </w:r>
      <w:proofErr w:type="spellStart"/>
      <w:r w:rsidRPr="00FE33C7">
        <w:rPr>
          <w:sz w:val="24"/>
          <w:szCs w:val="24"/>
        </w:rPr>
        <w:t>sergancių</w:t>
      </w:r>
      <w:proofErr w:type="spellEnd"/>
      <w:r w:rsidRPr="00FE33C7">
        <w:rPr>
          <w:sz w:val="24"/>
          <w:szCs w:val="24"/>
        </w:rPr>
        <w:t xml:space="preserve"> ligonių pasveikimas</w:t>
      </w:r>
      <w:r>
        <w:rPr>
          <w:sz w:val="24"/>
          <w:szCs w:val="24"/>
        </w:rPr>
        <w:t>,</w:t>
      </w:r>
      <w:r w:rsidRPr="00FE33C7">
        <w:rPr>
          <w:sz w:val="24"/>
          <w:szCs w:val="24"/>
        </w:rPr>
        <w:t xml:space="preserve"> imantis prevencinių priemonių bei atliekant tolesnius tyrimus. Gal ateityje, suradus viruso genų fragmentus, lemiančius ligas, juos būtų galima pašalinti.</w:t>
      </w:r>
    </w:p>
    <w:p w:rsidR="00293E98" w:rsidRPr="00FE33C7" w:rsidRDefault="00293E98" w:rsidP="00282C0F">
      <w:pPr>
        <w:rPr>
          <w:sz w:val="24"/>
          <w:szCs w:val="24"/>
        </w:rPr>
      </w:pPr>
      <w:r w:rsidRPr="00FE33C7">
        <w:rPr>
          <w:sz w:val="24"/>
          <w:szCs w:val="24"/>
        </w:rPr>
        <w:lastRenderedPageBreak/>
        <w:t xml:space="preserve">Žinodama  teigiamas ir neigiamas tyrimo puses bei pasekmes, ryžčiausi tyrimams, kad būtų nustatyta mano genomo seka. Nors atsiras tokių, kurie teigs, kad gyventi žinant būsimą ligą gali būti pernelyg sunku, sąlygoti stresą, kuris tik padės ligos </w:t>
      </w:r>
      <w:proofErr w:type="spellStart"/>
      <w:r w:rsidRPr="00FE33C7">
        <w:rPr>
          <w:sz w:val="24"/>
          <w:szCs w:val="24"/>
        </w:rPr>
        <w:t>vystimuisi</w:t>
      </w:r>
      <w:proofErr w:type="spellEnd"/>
      <w:r w:rsidRPr="00FE33C7">
        <w:rPr>
          <w:sz w:val="24"/>
          <w:szCs w:val="24"/>
        </w:rPr>
        <w:t xml:space="preserve">, aš linkusi į šią situaciją žiūrėti </w:t>
      </w:r>
      <w:proofErr w:type="spellStart"/>
      <w:r w:rsidRPr="00FE33C7">
        <w:rPr>
          <w:sz w:val="24"/>
          <w:szCs w:val="24"/>
        </w:rPr>
        <w:t>optimistiskai</w:t>
      </w:r>
      <w:proofErr w:type="spellEnd"/>
      <w:r w:rsidRPr="00FE33C7">
        <w:rPr>
          <w:sz w:val="24"/>
          <w:szCs w:val="24"/>
        </w:rPr>
        <w:t>. Manau, turėti galimybę apsisaugoti nuo įvairių ligų yra tarsi galimybė užaugti mergaitei su skarele arba galimybė jos mamai, pamatyti dukrą mokyklos išleistuvių puotoje.</w:t>
      </w:r>
    </w:p>
    <w:p w:rsidR="00293E98" w:rsidRPr="00FE33C7" w:rsidRDefault="007A6187" w:rsidP="00282C0F">
      <w:pPr>
        <w:rPr>
          <w:sz w:val="24"/>
          <w:szCs w:val="24"/>
        </w:rPr>
      </w:pPr>
      <w:r>
        <w:rPr>
          <w:noProof/>
          <w:lang w:val="en-US"/>
        </w:rPr>
        <w:drawing>
          <wp:anchor distT="0" distB="0" distL="114300" distR="114300" simplePos="0" relativeHeight="251657216" behindDoc="1" locked="0" layoutInCell="1" allowOverlap="1">
            <wp:simplePos x="0" y="0"/>
            <wp:positionH relativeFrom="column">
              <wp:posOffset>843915</wp:posOffset>
            </wp:positionH>
            <wp:positionV relativeFrom="paragraph">
              <wp:posOffset>48260</wp:posOffset>
            </wp:positionV>
            <wp:extent cx="3810000" cy="2762250"/>
            <wp:effectExtent l="19050" t="0" r="0" b="0"/>
            <wp:wrapTight wrapText="bothSides">
              <wp:wrapPolygon edited="0">
                <wp:start x="-108" y="0"/>
                <wp:lineTo x="-108" y="21451"/>
                <wp:lineTo x="21600" y="21451"/>
                <wp:lineTo x="21600" y="0"/>
                <wp:lineTo x="-108" y="0"/>
              </wp:wrapPolygon>
            </wp:wrapTight>
            <wp:docPr id="3" name="Picture 1" descr="http://img.eversus.lt/media/images/sharingImages/394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eversus.lt/media/images/sharingImages/3943.jpg">
                      <a:hlinkClick r:id="rId5"/>
                    </pic:cNvPr>
                    <pic:cNvPicPr>
                      <a:picLocks noChangeAspect="1" noChangeArrowheads="1"/>
                    </pic:cNvPicPr>
                  </pic:nvPicPr>
                  <pic:blipFill>
                    <a:blip r:embed="rId6"/>
                    <a:srcRect/>
                    <a:stretch>
                      <a:fillRect/>
                    </a:stretch>
                  </pic:blipFill>
                  <pic:spPr bwMode="auto">
                    <a:xfrm>
                      <a:off x="0" y="0"/>
                      <a:ext cx="3810000" cy="2762250"/>
                    </a:xfrm>
                    <a:prstGeom prst="rect">
                      <a:avLst/>
                    </a:prstGeom>
                    <a:noFill/>
                  </pic:spPr>
                </pic:pic>
              </a:graphicData>
            </a:graphic>
          </wp:anchor>
        </w:drawing>
      </w:r>
    </w:p>
    <w:p w:rsidR="00293E98" w:rsidRPr="00FE33C7" w:rsidRDefault="00293E98" w:rsidP="00282C0F">
      <w:pPr>
        <w:rPr>
          <w:sz w:val="24"/>
          <w:szCs w:val="24"/>
        </w:rPr>
      </w:pPr>
    </w:p>
    <w:p w:rsidR="00293E98" w:rsidRPr="00FE33C7" w:rsidRDefault="00293E98" w:rsidP="00282C0F">
      <w:pPr>
        <w:rPr>
          <w:sz w:val="24"/>
          <w:szCs w:val="24"/>
        </w:rPr>
      </w:pPr>
    </w:p>
    <w:p w:rsidR="00293E98" w:rsidRPr="00FE33C7" w:rsidRDefault="00293E98" w:rsidP="00282C0F">
      <w:pPr>
        <w:rPr>
          <w:sz w:val="24"/>
          <w:szCs w:val="24"/>
        </w:rPr>
      </w:pPr>
    </w:p>
    <w:p w:rsidR="00293E98" w:rsidRPr="00FE33C7" w:rsidRDefault="00293E98" w:rsidP="00282C0F">
      <w:pPr>
        <w:rPr>
          <w:sz w:val="24"/>
          <w:szCs w:val="24"/>
        </w:rPr>
      </w:pPr>
    </w:p>
    <w:p w:rsidR="00293E98" w:rsidRPr="00FE33C7" w:rsidRDefault="00293E98" w:rsidP="00282C0F">
      <w:pPr>
        <w:rPr>
          <w:sz w:val="24"/>
          <w:szCs w:val="24"/>
        </w:rPr>
      </w:pPr>
    </w:p>
    <w:p w:rsidR="00293E98" w:rsidRPr="00FE33C7" w:rsidRDefault="00293E98" w:rsidP="00282C0F">
      <w:pPr>
        <w:rPr>
          <w:sz w:val="24"/>
          <w:szCs w:val="24"/>
        </w:rPr>
      </w:pPr>
    </w:p>
    <w:p w:rsidR="00293E98" w:rsidRPr="00FE33C7" w:rsidRDefault="00293E98" w:rsidP="00282C0F">
      <w:pPr>
        <w:rPr>
          <w:sz w:val="24"/>
          <w:szCs w:val="24"/>
        </w:rPr>
      </w:pPr>
    </w:p>
    <w:p w:rsidR="00293E98" w:rsidRPr="00FE33C7" w:rsidRDefault="00293E98" w:rsidP="00282C0F">
      <w:pPr>
        <w:rPr>
          <w:sz w:val="24"/>
          <w:szCs w:val="24"/>
        </w:rPr>
      </w:pPr>
    </w:p>
    <w:p w:rsidR="00293E98" w:rsidRDefault="00293E98" w:rsidP="00282C0F">
      <w:pPr>
        <w:tabs>
          <w:tab w:val="left" w:pos="3000"/>
        </w:tabs>
        <w:rPr>
          <w:sz w:val="24"/>
          <w:szCs w:val="24"/>
        </w:rPr>
      </w:pPr>
      <w:r w:rsidRPr="00FE33C7">
        <w:rPr>
          <w:sz w:val="24"/>
          <w:szCs w:val="24"/>
        </w:rPr>
        <w:tab/>
        <w:t>Kolba seilių mėginiui</w:t>
      </w:r>
    </w:p>
    <w:p w:rsidR="00293E98" w:rsidRDefault="00293E98" w:rsidP="00282C0F">
      <w:pPr>
        <w:tabs>
          <w:tab w:val="left" w:pos="3000"/>
        </w:tabs>
        <w:rPr>
          <w:sz w:val="24"/>
          <w:szCs w:val="24"/>
        </w:rPr>
      </w:pPr>
    </w:p>
    <w:p w:rsidR="00293E98" w:rsidRDefault="006939D5" w:rsidP="00282C0F">
      <w:pPr>
        <w:tabs>
          <w:tab w:val="left" w:pos="3000"/>
        </w:tabs>
        <w:rPr>
          <w:sz w:val="24"/>
          <w:szCs w:val="24"/>
        </w:rPr>
      </w:pPr>
      <w:hyperlink r:id="rId7" w:history="1">
        <w:r w:rsidR="00293E98" w:rsidRPr="00083A72">
          <w:rPr>
            <w:rStyle w:val="Hyperlink"/>
            <w:sz w:val="24"/>
            <w:szCs w:val="24"/>
          </w:rPr>
          <w:t>http://www.ncbi.nlm.nih.gov/About/primer/genetics_genome.html</w:t>
        </w:r>
      </w:hyperlink>
    </w:p>
    <w:p w:rsidR="00293E98" w:rsidRDefault="006939D5" w:rsidP="00282C0F">
      <w:pPr>
        <w:tabs>
          <w:tab w:val="left" w:pos="3000"/>
        </w:tabs>
        <w:rPr>
          <w:sz w:val="24"/>
          <w:szCs w:val="24"/>
        </w:rPr>
      </w:pPr>
      <w:hyperlink r:id="rId8" w:history="1">
        <w:r w:rsidR="00293E98" w:rsidRPr="00083A72">
          <w:rPr>
            <w:rStyle w:val="Hyperlink"/>
            <w:sz w:val="24"/>
            <w:szCs w:val="24"/>
          </w:rPr>
          <w:t>http://www.genome.gov</w:t>
        </w:r>
      </w:hyperlink>
    </w:p>
    <w:p w:rsidR="00293E98" w:rsidRDefault="006939D5" w:rsidP="00282C0F">
      <w:pPr>
        <w:tabs>
          <w:tab w:val="left" w:pos="3000"/>
        </w:tabs>
        <w:rPr>
          <w:sz w:val="24"/>
          <w:szCs w:val="24"/>
        </w:rPr>
      </w:pPr>
      <w:hyperlink r:id="rId9" w:history="1">
        <w:r w:rsidR="00293E98" w:rsidRPr="00083A72">
          <w:rPr>
            <w:rStyle w:val="Hyperlink"/>
            <w:sz w:val="24"/>
            <w:szCs w:val="24"/>
          </w:rPr>
          <w:t>http://www.sanger.ac.uk/research/projects/genomicmutation/</w:t>
        </w:r>
      </w:hyperlink>
    </w:p>
    <w:p w:rsidR="00293E98" w:rsidRDefault="006939D5" w:rsidP="00282C0F">
      <w:pPr>
        <w:tabs>
          <w:tab w:val="left" w:pos="3000"/>
        </w:tabs>
        <w:rPr>
          <w:sz w:val="24"/>
          <w:szCs w:val="24"/>
        </w:rPr>
      </w:pPr>
      <w:hyperlink r:id="rId10" w:history="1">
        <w:r w:rsidR="00293E98" w:rsidRPr="00083A72">
          <w:rPr>
            <w:rStyle w:val="Hyperlink"/>
            <w:sz w:val="24"/>
            <w:szCs w:val="24"/>
          </w:rPr>
          <w:t>http://www.virus.kyoto-u.ac.jp/e/virus/ganvirus.html</w:t>
        </w:r>
      </w:hyperlink>
    </w:p>
    <w:p w:rsidR="00293E98" w:rsidRDefault="006939D5" w:rsidP="00282C0F">
      <w:pPr>
        <w:tabs>
          <w:tab w:val="left" w:pos="3000"/>
        </w:tabs>
        <w:rPr>
          <w:sz w:val="24"/>
          <w:szCs w:val="24"/>
        </w:rPr>
      </w:pPr>
      <w:hyperlink r:id="rId11" w:history="1">
        <w:r w:rsidR="00293E98" w:rsidRPr="00083A72">
          <w:rPr>
            <w:rStyle w:val="Hyperlink"/>
            <w:sz w:val="24"/>
            <w:szCs w:val="24"/>
          </w:rPr>
          <w:t>http://www.scientificamerican.com/article.cfm?id=neandertal-genome-study-r</w:t>
        </w:r>
      </w:hyperlink>
    </w:p>
    <w:p w:rsidR="00293E98" w:rsidRDefault="00293E98" w:rsidP="00282C0F">
      <w:pPr>
        <w:tabs>
          <w:tab w:val="left" w:pos="3000"/>
        </w:tabs>
        <w:rPr>
          <w:sz w:val="24"/>
          <w:szCs w:val="24"/>
        </w:rPr>
      </w:pPr>
    </w:p>
    <w:p w:rsidR="00293E98" w:rsidRDefault="00293E98" w:rsidP="00282C0F">
      <w:pPr>
        <w:tabs>
          <w:tab w:val="left" w:pos="3000"/>
        </w:tabs>
        <w:rPr>
          <w:sz w:val="24"/>
          <w:szCs w:val="24"/>
        </w:rPr>
      </w:pPr>
    </w:p>
    <w:p w:rsidR="00293E98" w:rsidRPr="00FE33C7" w:rsidRDefault="00293E98" w:rsidP="00282C0F">
      <w:pPr>
        <w:tabs>
          <w:tab w:val="left" w:pos="3000"/>
        </w:tabs>
        <w:rPr>
          <w:sz w:val="24"/>
          <w:szCs w:val="24"/>
        </w:rPr>
      </w:pPr>
    </w:p>
    <w:sectPr w:rsidR="00293E98" w:rsidRPr="00FE33C7" w:rsidSect="00F44D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19"/>
    <w:rsid w:val="00020C1D"/>
    <w:rsid w:val="000676F6"/>
    <w:rsid w:val="00083A72"/>
    <w:rsid w:val="000F1377"/>
    <w:rsid w:val="001267B7"/>
    <w:rsid w:val="001B400F"/>
    <w:rsid w:val="001E1CE3"/>
    <w:rsid w:val="001E33CF"/>
    <w:rsid w:val="002357B0"/>
    <w:rsid w:val="00277BC2"/>
    <w:rsid w:val="00282C0F"/>
    <w:rsid w:val="00293E98"/>
    <w:rsid w:val="002C0744"/>
    <w:rsid w:val="002F48CB"/>
    <w:rsid w:val="0040069E"/>
    <w:rsid w:val="00466E05"/>
    <w:rsid w:val="00481AFB"/>
    <w:rsid w:val="004D25EE"/>
    <w:rsid w:val="004D64ED"/>
    <w:rsid w:val="004E1319"/>
    <w:rsid w:val="005C6D51"/>
    <w:rsid w:val="005D731C"/>
    <w:rsid w:val="006939D5"/>
    <w:rsid w:val="006D259A"/>
    <w:rsid w:val="006E2B82"/>
    <w:rsid w:val="00737D29"/>
    <w:rsid w:val="00750E3D"/>
    <w:rsid w:val="007662E8"/>
    <w:rsid w:val="007854C0"/>
    <w:rsid w:val="007A6187"/>
    <w:rsid w:val="008123F0"/>
    <w:rsid w:val="008B2BA8"/>
    <w:rsid w:val="008C110D"/>
    <w:rsid w:val="008C2B96"/>
    <w:rsid w:val="008D1B69"/>
    <w:rsid w:val="00913183"/>
    <w:rsid w:val="0093369A"/>
    <w:rsid w:val="00934CBB"/>
    <w:rsid w:val="009B4E71"/>
    <w:rsid w:val="009D5AD1"/>
    <w:rsid w:val="009F5ED5"/>
    <w:rsid w:val="00A35AFC"/>
    <w:rsid w:val="00A66CE3"/>
    <w:rsid w:val="00AF2BC8"/>
    <w:rsid w:val="00B058AB"/>
    <w:rsid w:val="00B2353D"/>
    <w:rsid w:val="00B42138"/>
    <w:rsid w:val="00B676E7"/>
    <w:rsid w:val="00BF0148"/>
    <w:rsid w:val="00C722BC"/>
    <w:rsid w:val="00D1092B"/>
    <w:rsid w:val="00D3526B"/>
    <w:rsid w:val="00D84A71"/>
    <w:rsid w:val="00D900D1"/>
    <w:rsid w:val="00DF73DD"/>
    <w:rsid w:val="00E94904"/>
    <w:rsid w:val="00F15943"/>
    <w:rsid w:val="00F44D66"/>
    <w:rsid w:val="00FE33C7"/>
    <w:rsid w:val="00FE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6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0C1D"/>
  </w:style>
  <w:style w:type="character" w:styleId="Hyperlink">
    <w:name w:val="Hyperlink"/>
    <w:basedOn w:val="DefaultParagraphFont"/>
    <w:uiPriority w:val="99"/>
    <w:rsid w:val="00020C1D"/>
    <w:rPr>
      <w:color w:val="0000FF"/>
      <w:u w:val="single"/>
    </w:rPr>
  </w:style>
  <w:style w:type="paragraph" w:styleId="BalloonText">
    <w:name w:val="Balloon Text"/>
    <w:basedOn w:val="Normal"/>
    <w:link w:val="BalloonTextChar"/>
    <w:uiPriority w:val="99"/>
    <w:semiHidden/>
    <w:rsid w:val="0002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6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0C1D"/>
  </w:style>
  <w:style w:type="character" w:styleId="Hyperlink">
    <w:name w:val="Hyperlink"/>
    <w:basedOn w:val="DefaultParagraphFont"/>
    <w:uiPriority w:val="99"/>
    <w:rsid w:val="00020C1D"/>
    <w:rPr>
      <w:color w:val="0000FF"/>
      <w:u w:val="single"/>
    </w:rPr>
  </w:style>
  <w:style w:type="paragraph" w:styleId="BalloonText">
    <w:name w:val="Balloon Text"/>
    <w:basedOn w:val="Normal"/>
    <w:link w:val="BalloonTextChar"/>
    <w:uiPriority w:val="99"/>
    <w:semiHidden/>
    <w:rsid w:val="0002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0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24588">
      <w:marLeft w:val="0"/>
      <w:marRight w:val="0"/>
      <w:marTop w:val="0"/>
      <w:marBottom w:val="0"/>
      <w:divBdr>
        <w:top w:val="none" w:sz="0" w:space="0" w:color="auto"/>
        <w:left w:val="none" w:sz="0" w:space="0" w:color="auto"/>
        <w:bottom w:val="none" w:sz="0" w:space="0" w:color="auto"/>
        <w:right w:val="none" w:sz="0" w:space="0" w:color="auto"/>
      </w:divBdr>
      <w:divsChild>
        <w:div w:id="899024583">
          <w:marLeft w:val="0"/>
          <w:marRight w:val="0"/>
          <w:marTop w:val="0"/>
          <w:marBottom w:val="0"/>
          <w:divBdr>
            <w:top w:val="none" w:sz="0" w:space="0" w:color="auto"/>
            <w:left w:val="none" w:sz="0" w:space="0" w:color="auto"/>
            <w:bottom w:val="none" w:sz="0" w:space="0" w:color="auto"/>
            <w:right w:val="none" w:sz="0" w:space="0" w:color="auto"/>
          </w:divBdr>
          <w:divsChild>
            <w:div w:id="899024579">
              <w:marLeft w:val="0"/>
              <w:marRight w:val="0"/>
              <w:marTop w:val="0"/>
              <w:marBottom w:val="0"/>
              <w:divBdr>
                <w:top w:val="none" w:sz="0" w:space="0" w:color="auto"/>
                <w:left w:val="none" w:sz="0" w:space="0" w:color="auto"/>
                <w:bottom w:val="none" w:sz="0" w:space="0" w:color="auto"/>
                <w:right w:val="none" w:sz="0" w:space="0" w:color="auto"/>
              </w:divBdr>
              <w:divsChild>
                <w:div w:id="899024589">
                  <w:marLeft w:val="0"/>
                  <w:marRight w:val="0"/>
                  <w:marTop w:val="0"/>
                  <w:marBottom w:val="0"/>
                  <w:divBdr>
                    <w:top w:val="none" w:sz="0" w:space="0" w:color="auto"/>
                    <w:left w:val="none" w:sz="0" w:space="0" w:color="auto"/>
                    <w:bottom w:val="none" w:sz="0" w:space="0" w:color="auto"/>
                    <w:right w:val="none" w:sz="0" w:space="0" w:color="auto"/>
                  </w:divBdr>
                  <w:divsChild>
                    <w:div w:id="899024587">
                      <w:marLeft w:val="0"/>
                      <w:marRight w:val="0"/>
                      <w:marTop w:val="0"/>
                      <w:marBottom w:val="0"/>
                      <w:divBdr>
                        <w:top w:val="none" w:sz="0" w:space="0" w:color="auto"/>
                        <w:left w:val="none" w:sz="0" w:space="0" w:color="auto"/>
                        <w:bottom w:val="none" w:sz="0" w:space="0" w:color="auto"/>
                        <w:right w:val="none" w:sz="0" w:space="0" w:color="auto"/>
                      </w:divBdr>
                      <w:divsChild>
                        <w:div w:id="899024582">
                          <w:marLeft w:val="0"/>
                          <w:marRight w:val="0"/>
                          <w:marTop w:val="0"/>
                          <w:marBottom w:val="0"/>
                          <w:divBdr>
                            <w:top w:val="none" w:sz="0" w:space="0" w:color="auto"/>
                            <w:left w:val="none" w:sz="0" w:space="0" w:color="auto"/>
                            <w:bottom w:val="none" w:sz="0" w:space="0" w:color="auto"/>
                            <w:right w:val="none" w:sz="0" w:space="0" w:color="auto"/>
                          </w:divBdr>
                          <w:divsChild>
                            <w:div w:id="899024585">
                              <w:marLeft w:val="0"/>
                              <w:marRight w:val="0"/>
                              <w:marTop w:val="0"/>
                              <w:marBottom w:val="0"/>
                              <w:divBdr>
                                <w:top w:val="none" w:sz="0" w:space="0" w:color="auto"/>
                                <w:left w:val="none" w:sz="0" w:space="0" w:color="auto"/>
                                <w:bottom w:val="none" w:sz="0" w:space="0" w:color="auto"/>
                                <w:right w:val="none" w:sz="0" w:space="0" w:color="auto"/>
                              </w:divBdr>
                              <w:divsChild>
                                <w:div w:id="899024584">
                                  <w:marLeft w:val="0"/>
                                  <w:marRight w:val="0"/>
                                  <w:marTop w:val="0"/>
                                  <w:marBottom w:val="0"/>
                                  <w:divBdr>
                                    <w:top w:val="none" w:sz="0" w:space="0" w:color="auto"/>
                                    <w:left w:val="none" w:sz="0" w:space="0" w:color="auto"/>
                                    <w:bottom w:val="none" w:sz="0" w:space="0" w:color="auto"/>
                                    <w:right w:val="none" w:sz="0" w:space="0" w:color="auto"/>
                                  </w:divBdr>
                                  <w:divsChild>
                                    <w:div w:id="899024578">
                                      <w:marLeft w:val="0"/>
                                      <w:marRight w:val="0"/>
                                      <w:marTop w:val="0"/>
                                      <w:marBottom w:val="150"/>
                                      <w:divBdr>
                                        <w:top w:val="none" w:sz="0" w:space="0" w:color="auto"/>
                                        <w:left w:val="none" w:sz="0" w:space="0" w:color="auto"/>
                                        <w:bottom w:val="none" w:sz="0" w:space="0" w:color="auto"/>
                                        <w:right w:val="none" w:sz="0" w:space="0" w:color="auto"/>
                                      </w:divBdr>
                                      <w:divsChild>
                                        <w:div w:id="899024586">
                                          <w:marLeft w:val="0"/>
                                          <w:marRight w:val="0"/>
                                          <w:marTop w:val="0"/>
                                          <w:marBottom w:val="0"/>
                                          <w:divBdr>
                                            <w:top w:val="none" w:sz="0" w:space="0" w:color="auto"/>
                                            <w:left w:val="none" w:sz="0" w:space="0" w:color="auto"/>
                                            <w:bottom w:val="none" w:sz="0" w:space="0" w:color="auto"/>
                                            <w:right w:val="none" w:sz="0" w:space="0" w:color="auto"/>
                                          </w:divBdr>
                                          <w:divsChild>
                                            <w:div w:id="899024581">
                                              <w:marLeft w:val="0"/>
                                              <w:marRight w:val="0"/>
                                              <w:marTop w:val="0"/>
                                              <w:marBottom w:val="120"/>
                                              <w:divBdr>
                                                <w:top w:val="none" w:sz="0" w:space="0" w:color="auto"/>
                                                <w:left w:val="none" w:sz="0" w:space="0" w:color="auto"/>
                                                <w:bottom w:val="none" w:sz="0" w:space="0" w:color="auto"/>
                                                <w:right w:val="none" w:sz="0" w:space="0" w:color="auto"/>
                                              </w:divBdr>
                                              <w:divsChild>
                                                <w:div w:id="899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om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About/primer/genetics_genome.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cientificamerican.com/article.cfm?id=neandertal-genome-study-r" TargetMode="External"/><Relationship Id="rId5" Type="http://schemas.openxmlformats.org/officeDocument/2006/relationships/hyperlink" Target="http://poziuris.eversus.lt/foto/" TargetMode="External"/><Relationship Id="rId10" Type="http://schemas.openxmlformats.org/officeDocument/2006/relationships/hyperlink" Target="http://www.virus.kyoto-u.ac.jp/e/virus/ganvirus.html" TargetMode="External"/><Relationship Id="rId4" Type="http://schemas.openxmlformats.org/officeDocument/2006/relationships/webSettings" Target="webSettings.xml"/><Relationship Id="rId9" Type="http://schemas.openxmlformats.org/officeDocument/2006/relationships/hyperlink" Target="http://www.sanger.ac.uk/research/projects/genomic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 Stulginskiene</cp:lastModifiedBy>
  <cp:revision>3</cp:revision>
  <dcterms:created xsi:type="dcterms:W3CDTF">2012-12-16T13:26:00Z</dcterms:created>
  <dcterms:modified xsi:type="dcterms:W3CDTF">2012-12-16T13:29:00Z</dcterms:modified>
</cp:coreProperties>
</file>