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21" w:rsidRDefault="00CD33D5" w:rsidP="00CD3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PATVIRTINTA</w:t>
      </w:r>
    </w:p>
    <w:p w:rsidR="00CD33D5" w:rsidRDefault="00CD33D5" w:rsidP="00CD3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Lietuvos mokinių neformaliojo</w:t>
      </w:r>
    </w:p>
    <w:p w:rsidR="00CD33D5" w:rsidRDefault="00CD33D5" w:rsidP="00CD3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švietimo centro direktoriaus</w:t>
      </w:r>
    </w:p>
    <w:p w:rsidR="00CD33D5" w:rsidRDefault="00CD33D5" w:rsidP="00CD3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2014 m. vasario </w:t>
      </w:r>
      <w:r w:rsidR="00D23E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įsakymu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85ED0">
        <w:rPr>
          <w:rFonts w:ascii="Times New Roman" w:hAnsi="Times New Roman" w:cs="Times New Roman"/>
          <w:sz w:val="24"/>
          <w:szCs w:val="24"/>
        </w:rPr>
        <w:t xml:space="preserve"> R1-</w:t>
      </w:r>
      <w:r w:rsidR="00D23E59">
        <w:rPr>
          <w:rFonts w:ascii="Times New Roman" w:hAnsi="Times New Roman" w:cs="Times New Roman"/>
          <w:sz w:val="24"/>
          <w:szCs w:val="24"/>
        </w:rPr>
        <w:t>65</w:t>
      </w:r>
    </w:p>
    <w:p w:rsidR="00CD33D5" w:rsidRDefault="00CD33D5" w:rsidP="00CD33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D5" w:rsidRDefault="00CD33D5" w:rsidP="00CD3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TARPTAUTINIO MOKINIŲ FRANKOFONIŠKOJO TEATRO FESTIVALIO </w:t>
      </w:r>
    </w:p>
    <w:p w:rsidR="00CD33D5" w:rsidRDefault="00CD33D5" w:rsidP="00CD3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„PIRMOJI UŽDANGA“ SĄLYGOS</w:t>
      </w:r>
    </w:p>
    <w:p w:rsidR="00CD33D5" w:rsidRDefault="00CD33D5" w:rsidP="00CD3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3D5" w:rsidRDefault="00CD33D5" w:rsidP="00CD33D5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CD33D5" w:rsidRPr="00785ED0" w:rsidRDefault="001457E9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Tarptautinio</w:t>
      </w:r>
      <w:r w:rsidR="00CD33D5">
        <w:rPr>
          <w:rFonts w:ascii="Times New Roman" w:hAnsi="Times New Roman" w:cs="Times New Roman"/>
          <w:sz w:val="24"/>
          <w:szCs w:val="24"/>
        </w:rPr>
        <w:t xml:space="preserve"> mokinių f</w:t>
      </w:r>
      <w:r>
        <w:rPr>
          <w:rFonts w:ascii="Times New Roman" w:hAnsi="Times New Roman" w:cs="Times New Roman"/>
          <w:sz w:val="24"/>
          <w:szCs w:val="24"/>
        </w:rPr>
        <w:t>rankofoniškojo teatro festivalio</w:t>
      </w:r>
      <w:r w:rsidR="00CD33D5">
        <w:rPr>
          <w:rFonts w:ascii="Times New Roman" w:hAnsi="Times New Roman" w:cs="Times New Roman"/>
          <w:sz w:val="24"/>
          <w:szCs w:val="24"/>
        </w:rPr>
        <w:t xml:space="preserve"> „Pirmoji uždanga“ (toliau –</w:t>
      </w:r>
      <w:r w:rsidR="00785ED0">
        <w:rPr>
          <w:rFonts w:ascii="Times New Roman" w:hAnsi="Times New Roman" w:cs="Times New Roman"/>
          <w:sz w:val="24"/>
          <w:szCs w:val="24"/>
        </w:rPr>
        <w:t xml:space="preserve"> </w:t>
      </w:r>
      <w:r w:rsidR="00CD33D5" w:rsidRPr="00785ED0">
        <w:rPr>
          <w:rFonts w:ascii="Times New Roman" w:hAnsi="Times New Roman" w:cs="Times New Roman"/>
          <w:sz w:val="24"/>
          <w:szCs w:val="24"/>
        </w:rPr>
        <w:t xml:space="preserve">Festivalis) </w:t>
      </w:r>
      <w:r w:rsidRPr="00785ED0">
        <w:rPr>
          <w:rFonts w:ascii="Times New Roman" w:hAnsi="Times New Roman" w:cs="Times New Roman"/>
          <w:sz w:val="24"/>
          <w:szCs w:val="24"/>
        </w:rPr>
        <w:t>sąlygos parengtos vadovaujantis Dalykinių olimpiadų, konkursų bei kitų renginių nuostatais, patvirtintais Lietuvos Respublikos švietimo ir mokslo ministro 2009 m. vasario 26 d. įsakymu Nr. ISAK-426.</w:t>
      </w:r>
    </w:p>
    <w:p w:rsidR="00CD33D5" w:rsidRDefault="00CD33D5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Festivalio sąlygos reglamentuoja Festivalio tikslą, uždavinius, organizavimo tvarką,</w:t>
      </w:r>
    </w:p>
    <w:p w:rsidR="00CD33D5" w:rsidRDefault="00CD33D5" w:rsidP="00785E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3D5">
        <w:rPr>
          <w:rFonts w:ascii="Times New Roman" w:hAnsi="Times New Roman" w:cs="Times New Roman"/>
          <w:sz w:val="24"/>
          <w:szCs w:val="24"/>
        </w:rPr>
        <w:t>finansavimą, kūrybos vertinimą, dalyvių apdovanojimą.</w:t>
      </w:r>
    </w:p>
    <w:p w:rsidR="00CD33D5" w:rsidRDefault="00CD33D5" w:rsidP="00F34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D5" w:rsidRPr="00CD33D5" w:rsidRDefault="00CD33D5" w:rsidP="00CD33D5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TIKSLAS IR UŽDAVINIAI </w:t>
      </w:r>
    </w:p>
    <w:p w:rsidR="00CD33D5" w:rsidRPr="00785ED0" w:rsidRDefault="00FF5786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Festivalio tikslas – ugdant komunikacinę kompetenciją skatinti mokinių teatrinę</w:t>
      </w:r>
      <w:r w:rsid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785ED0">
        <w:rPr>
          <w:rFonts w:ascii="Times New Roman" w:hAnsi="Times New Roman" w:cs="Times New Roman"/>
          <w:sz w:val="24"/>
          <w:szCs w:val="24"/>
        </w:rPr>
        <w:t>kūrybinę raišką.</w:t>
      </w:r>
    </w:p>
    <w:p w:rsidR="00FF5786" w:rsidRDefault="00FF5786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Festivalio uždaviniai:</w:t>
      </w:r>
    </w:p>
    <w:p w:rsidR="00FF5786" w:rsidRDefault="00FF5786" w:rsidP="00785E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57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F5786">
        <w:rPr>
          <w:rFonts w:ascii="Times New Roman" w:hAnsi="Times New Roman" w:cs="Times New Roman"/>
          <w:sz w:val="24"/>
          <w:szCs w:val="24"/>
        </w:rPr>
        <w:t>Sudaryti pozityvias sąlygas lavėti vaikų ir jaunimo teatriniams gebėjimams,</w:t>
      </w:r>
      <w:r w:rsid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FF5786">
        <w:rPr>
          <w:rFonts w:ascii="Times New Roman" w:hAnsi="Times New Roman" w:cs="Times New Roman"/>
          <w:sz w:val="24"/>
          <w:szCs w:val="24"/>
        </w:rPr>
        <w:t>integruoti prancūzų kalbos mokėjimą į kūrybinę veiklą, siekti estetinių vertybių sklaidos visuomenėje.</w:t>
      </w:r>
    </w:p>
    <w:p w:rsidR="00FF5786" w:rsidRPr="00FF5786" w:rsidRDefault="00FF5786" w:rsidP="00785E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FF57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F5786">
        <w:rPr>
          <w:rFonts w:ascii="Times New Roman" w:hAnsi="Times New Roman" w:cs="Times New Roman"/>
          <w:sz w:val="24"/>
          <w:szCs w:val="24"/>
        </w:rPr>
        <w:t>Siekti išugdyti prancūzų kalbos kaip socialinio kultūrinio reiškinio supratimą,</w:t>
      </w:r>
      <w:r w:rsid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FF5786">
        <w:rPr>
          <w:rFonts w:ascii="Times New Roman" w:hAnsi="Times New Roman" w:cs="Times New Roman"/>
          <w:sz w:val="24"/>
          <w:szCs w:val="24"/>
        </w:rPr>
        <w:t>supažindinti su kai kuriais Prancūzijos kultūros bruožais, su prancūzų kalbos ir literatūros paplitimu pasaulyje, ugdyti tarpkultūrinę kompetenciją, atvirumą ir pagarbą kitoms kultūroms.</w:t>
      </w:r>
    </w:p>
    <w:p w:rsidR="00FF5786" w:rsidRDefault="00FF5786" w:rsidP="00785E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FF57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5786">
        <w:rPr>
          <w:rFonts w:ascii="Times New Roman" w:hAnsi="Times New Roman" w:cs="Times New Roman"/>
          <w:sz w:val="24"/>
          <w:szCs w:val="24"/>
        </w:rPr>
        <w:t>Skatinti teigiamas mokinių teatrinio meno pažinimo ir dalyvavimo teatriniame</w:t>
      </w:r>
      <w:r w:rsid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FF5786">
        <w:rPr>
          <w:rFonts w:ascii="Times New Roman" w:hAnsi="Times New Roman" w:cs="Times New Roman"/>
          <w:sz w:val="24"/>
          <w:szCs w:val="24"/>
        </w:rPr>
        <w:t>gyvenime nuostatas, ugdyti bendravimo įgūdžius ir padėti užmegzti kūrybinius ryšius.</w:t>
      </w:r>
    </w:p>
    <w:p w:rsidR="00FF5786" w:rsidRDefault="00FF5786" w:rsidP="00FF5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786" w:rsidRDefault="00FF5786" w:rsidP="00FF5786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FF5786" w:rsidRPr="00785ED0" w:rsidRDefault="00CD6820" w:rsidP="00785ED0">
      <w:pPr>
        <w:pStyle w:val="ListParagraph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Festivalyje gali dalyvauti 13–18 metų šalies bendrojo ugdymo, neformaliojo</w:t>
      </w:r>
      <w:r w:rsid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785ED0">
        <w:rPr>
          <w:rFonts w:ascii="Times New Roman" w:hAnsi="Times New Roman" w:cs="Times New Roman"/>
          <w:sz w:val="24"/>
          <w:szCs w:val="24"/>
        </w:rPr>
        <w:t>švietimo mokyklų, jaunimo sambūrių 10 asmenų trupės.</w:t>
      </w:r>
    </w:p>
    <w:p w:rsidR="00CD6820" w:rsidRDefault="00CD6820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Trupę lydi prancūzų kalbos mokytojas ir/arba režisierius.</w:t>
      </w:r>
    </w:p>
    <w:p w:rsidR="00CD6820" w:rsidRDefault="00CD6820" w:rsidP="00CD6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820" w:rsidRDefault="00CD6820" w:rsidP="00CD6820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FESTIVALIO ORGANIZAVIMO TVARKA</w:t>
      </w:r>
    </w:p>
    <w:p w:rsidR="00CD6820" w:rsidRPr="00785ED0" w:rsidRDefault="00CD6820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t>Festivalį organizuoja Alytaus Dzūkijos pagrindi</w:t>
      </w:r>
      <w:r w:rsidR="00AC1D51" w:rsidRPr="00785ED0">
        <w:rPr>
          <w:rFonts w:ascii="Times New Roman" w:hAnsi="Times New Roman" w:cs="Times New Roman"/>
          <w:sz w:val="24"/>
          <w:szCs w:val="24"/>
        </w:rPr>
        <w:t>nė mokykla</w:t>
      </w:r>
      <w:r w:rsidRPr="00785ED0">
        <w:rPr>
          <w:rFonts w:ascii="Times New Roman" w:hAnsi="Times New Roman" w:cs="Times New Roman"/>
          <w:sz w:val="24"/>
          <w:szCs w:val="24"/>
        </w:rPr>
        <w:t>, Prancūzijos ambasada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785ED0">
        <w:rPr>
          <w:rFonts w:ascii="Times New Roman" w:hAnsi="Times New Roman" w:cs="Times New Roman"/>
          <w:sz w:val="24"/>
          <w:szCs w:val="24"/>
        </w:rPr>
        <w:t>Lietuvoje, Lietuvos mokinių neformaliojo švietimo centras, Alytaus miesto savivaldybė.</w:t>
      </w:r>
    </w:p>
    <w:p w:rsidR="00CD6820" w:rsidRDefault="00CD6820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Festivalis vyksta Alytaus miesto teatro Mažojoje salėje, Rotušės a. 2, Alytus.</w:t>
      </w:r>
    </w:p>
    <w:p w:rsidR="00CD6820" w:rsidRPr="00785ED0" w:rsidRDefault="00CD6820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t xml:space="preserve">Paraiškos dalyvauti Festivalyje siunčiamos iki vasario pabaigos </w:t>
      </w:r>
      <w:r w:rsidR="00DC25C3" w:rsidRPr="00785ED0">
        <w:rPr>
          <w:rFonts w:ascii="Times New Roman" w:hAnsi="Times New Roman" w:cs="Times New Roman"/>
          <w:sz w:val="24"/>
          <w:szCs w:val="24"/>
        </w:rPr>
        <w:t>adresu: Vilija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C3" w:rsidRPr="00785ED0">
        <w:rPr>
          <w:rFonts w:ascii="Times New Roman" w:hAnsi="Times New Roman" w:cs="Times New Roman"/>
          <w:sz w:val="24"/>
          <w:szCs w:val="24"/>
        </w:rPr>
        <w:t>Sušinskienė</w:t>
      </w:r>
      <w:proofErr w:type="spellEnd"/>
      <w:r w:rsidR="00DC25C3" w:rsidRPr="00785ED0">
        <w:rPr>
          <w:rFonts w:ascii="Times New Roman" w:hAnsi="Times New Roman" w:cs="Times New Roman"/>
          <w:sz w:val="24"/>
          <w:szCs w:val="24"/>
        </w:rPr>
        <w:t xml:space="preserve">, Dzūkijos pagrindinė mokykla, Tvirtovės g. 7, LT-62001 Alytus, el. p. </w:t>
      </w:r>
      <w:hyperlink r:id="rId6" w:history="1">
        <w:r w:rsidR="00DC25C3" w:rsidRPr="00785E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vsusinsk@dzukija.alytus.lm.lt</w:t>
        </w:r>
      </w:hyperlink>
      <w:r w:rsidR="00DC25C3" w:rsidRPr="00785ED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C25C3" w:rsidRPr="00785E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vilija21@hotmail.com</w:t>
        </w:r>
      </w:hyperlink>
      <w:r w:rsidR="00DC25C3" w:rsidRPr="00785ED0">
        <w:rPr>
          <w:rFonts w:ascii="Times New Roman" w:hAnsi="Times New Roman" w:cs="Times New Roman"/>
          <w:sz w:val="24"/>
          <w:szCs w:val="24"/>
        </w:rPr>
        <w:t>.</w:t>
      </w:r>
    </w:p>
    <w:p w:rsidR="00DC25C3" w:rsidRPr="00785ED0" w:rsidRDefault="00DC25C3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t>Spektaklio prancūzų kalba trukmė – ne ilgiau kaip 30 min. Mokytojas ir režisierius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785ED0">
        <w:rPr>
          <w:rFonts w:ascii="Times New Roman" w:hAnsi="Times New Roman" w:cs="Times New Roman"/>
          <w:sz w:val="24"/>
          <w:szCs w:val="24"/>
        </w:rPr>
        <w:t>patys parenka spektaklio turinį ir pobūdį.</w:t>
      </w:r>
    </w:p>
    <w:p w:rsidR="00DC25C3" w:rsidRDefault="00DC25C3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</w:t>
      </w:r>
      <w:r w:rsidR="00F340B8">
        <w:rPr>
          <w:rFonts w:ascii="Times New Roman" w:hAnsi="Times New Roman" w:cs="Times New Roman"/>
          <w:sz w:val="24"/>
          <w:szCs w:val="24"/>
        </w:rPr>
        <w:t>na trupė pasirengia prisistatyti</w:t>
      </w:r>
      <w:r>
        <w:rPr>
          <w:rFonts w:ascii="Times New Roman" w:hAnsi="Times New Roman" w:cs="Times New Roman"/>
          <w:sz w:val="24"/>
          <w:szCs w:val="24"/>
        </w:rPr>
        <w:t xml:space="preserve"> laisva forma.</w:t>
      </w:r>
    </w:p>
    <w:p w:rsidR="00DC25C3" w:rsidRPr="00785ED0" w:rsidRDefault="00DC25C3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t>Po spektaklių vyksta ekskursijos po miestą, t</w:t>
      </w:r>
      <w:r w:rsidR="002615D9" w:rsidRPr="00785ED0">
        <w:rPr>
          <w:rFonts w:ascii="Times New Roman" w:hAnsi="Times New Roman" w:cs="Times New Roman"/>
          <w:sz w:val="24"/>
          <w:szCs w:val="24"/>
        </w:rPr>
        <w:t xml:space="preserve">eatriniai užsiėmimai, </w:t>
      </w:r>
      <w:r w:rsidRPr="00785ED0">
        <w:rPr>
          <w:rFonts w:ascii="Times New Roman" w:hAnsi="Times New Roman" w:cs="Times New Roman"/>
          <w:sz w:val="24"/>
          <w:szCs w:val="24"/>
        </w:rPr>
        <w:t>vakaronės,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785ED0">
        <w:rPr>
          <w:rFonts w:ascii="Times New Roman" w:hAnsi="Times New Roman" w:cs="Times New Roman"/>
          <w:sz w:val="24"/>
          <w:szCs w:val="24"/>
        </w:rPr>
        <w:t>profesionalių teatrų spektaklių peržiūra.</w:t>
      </w:r>
    </w:p>
    <w:p w:rsidR="00DC25C3" w:rsidRPr="00785ED0" w:rsidRDefault="00DC25C3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t>Organizatoriai įsipareigoja aprūpinti būtinais rekvizitais ir sukurti svetingą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785ED0">
        <w:rPr>
          <w:rFonts w:ascii="Times New Roman" w:hAnsi="Times New Roman" w:cs="Times New Roman"/>
          <w:sz w:val="24"/>
          <w:szCs w:val="24"/>
        </w:rPr>
        <w:t>atmosferą.</w:t>
      </w:r>
    </w:p>
    <w:p w:rsidR="00DC25C3" w:rsidRDefault="00DC25C3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Trupę lydintys mokytojai ar režisieriai atsako už jos saugumą per visą Festivalį.</w:t>
      </w:r>
    </w:p>
    <w:p w:rsidR="00DC25C3" w:rsidRPr="00785ED0" w:rsidRDefault="00DC25C3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t>Informaciniai pranešimai užsiregistravusioms trupėms nurodytais adresais siunčiami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785ED0">
        <w:rPr>
          <w:rFonts w:ascii="Times New Roman" w:hAnsi="Times New Roman" w:cs="Times New Roman"/>
          <w:sz w:val="24"/>
          <w:szCs w:val="24"/>
        </w:rPr>
        <w:t xml:space="preserve">nuo kovo 10 </w:t>
      </w:r>
      <w:proofErr w:type="spellStart"/>
      <w:r w:rsidRPr="00785ED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785ED0">
        <w:rPr>
          <w:rFonts w:ascii="Times New Roman" w:hAnsi="Times New Roman" w:cs="Times New Roman"/>
          <w:sz w:val="24"/>
          <w:szCs w:val="24"/>
        </w:rPr>
        <w:t>.</w:t>
      </w:r>
    </w:p>
    <w:p w:rsidR="00DC25C3" w:rsidRPr="00785ED0" w:rsidRDefault="002C6D43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FE2FAB" w:rsidRPr="00785ED0">
        <w:rPr>
          <w:rFonts w:ascii="Times New Roman" w:hAnsi="Times New Roman" w:cs="Times New Roman"/>
          <w:sz w:val="24"/>
          <w:szCs w:val="24"/>
        </w:rPr>
        <w:t>nformacija apie Festivalį skelbiama</w:t>
      </w:r>
      <w:r w:rsidRPr="00785ED0">
        <w:rPr>
          <w:rFonts w:ascii="Times New Roman" w:hAnsi="Times New Roman" w:cs="Times New Roman"/>
          <w:sz w:val="24"/>
          <w:szCs w:val="24"/>
        </w:rPr>
        <w:t xml:space="preserve"> </w:t>
      </w:r>
      <w:r w:rsidR="00FE2FAB" w:rsidRPr="00785ED0">
        <w:rPr>
          <w:rFonts w:ascii="Times New Roman" w:hAnsi="Times New Roman" w:cs="Times New Roman"/>
          <w:sz w:val="24"/>
          <w:szCs w:val="24"/>
        </w:rPr>
        <w:t>internet</w:t>
      </w:r>
      <w:r w:rsidRPr="00785ED0">
        <w:rPr>
          <w:rFonts w:ascii="Times New Roman" w:hAnsi="Times New Roman" w:cs="Times New Roman"/>
          <w:sz w:val="24"/>
          <w:szCs w:val="24"/>
        </w:rPr>
        <w:t xml:space="preserve">o svetainėse: </w:t>
      </w:r>
      <w:hyperlink r:id="rId8" w:history="1">
        <w:r w:rsidR="00FE2FAB" w:rsidRPr="00785E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www.lmnsc.lt</w:t>
        </w:r>
      </w:hyperlink>
      <w:r w:rsidR="00FE2FAB" w:rsidRPr="00785ED0">
        <w:rPr>
          <w:rFonts w:ascii="Times New Roman" w:hAnsi="Times New Roman" w:cs="Times New Roman"/>
          <w:sz w:val="24"/>
          <w:szCs w:val="24"/>
        </w:rPr>
        <w:t>,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E2FAB" w:rsidRPr="00785E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www.salut.lm.lt</w:t>
        </w:r>
      </w:hyperlink>
      <w:r w:rsidR="00FE2FAB" w:rsidRPr="00785ED0">
        <w:rPr>
          <w:rFonts w:ascii="Times New Roman" w:hAnsi="Times New Roman" w:cs="Times New Roman"/>
          <w:sz w:val="24"/>
          <w:szCs w:val="24"/>
        </w:rPr>
        <w:t>.</w:t>
      </w:r>
    </w:p>
    <w:p w:rsidR="00892E2C" w:rsidRPr="00785ED0" w:rsidRDefault="00892E2C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t>Paraiškos pateikimas laikomas sutikimu, kad mokinių ir jų kūrybos atvaizdai,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785ED0">
        <w:rPr>
          <w:rFonts w:ascii="Times New Roman" w:hAnsi="Times New Roman" w:cs="Times New Roman"/>
          <w:sz w:val="24"/>
          <w:szCs w:val="24"/>
        </w:rPr>
        <w:t>užfiksuoti per Festivalį, būtų naudojami internete, spaudoje, kitose visuomenės informavimo priemonėse.</w:t>
      </w:r>
    </w:p>
    <w:p w:rsidR="00FE2FAB" w:rsidRDefault="00FE2FAB" w:rsidP="00FE2FAB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E2FAB" w:rsidRDefault="00FE2FAB" w:rsidP="00FE2FAB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FESTIVALIO FINANSAVIMAS</w:t>
      </w:r>
    </w:p>
    <w:p w:rsidR="00FE2FAB" w:rsidRPr="00785ED0" w:rsidRDefault="00FE2FAB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t>Festivalį finanasuoja Lietuvos Respublikos švietimo ir mokslo ministerija,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785ED0">
        <w:rPr>
          <w:rFonts w:ascii="Times New Roman" w:hAnsi="Times New Roman" w:cs="Times New Roman"/>
          <w:sz w:val="24"/>
          <w:szCs w:val="24"/>
        </w:rPr>
        <w:t>Prancūzijos ambasada Lietuvoje, Alytaus miesto savivaldybė.</w:t>
      </w:r>
    </w:p>
    <w:p w:rsidR="00FE2FAB" w:rsidRPr="00785ED0" w:rsidRDefault="00FE2FAB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t>Mokiniai aprūpinami maistu, nakvyne. Dalyvių kelionės išlaidas ir juos lydinčių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785ED0">
        <w:rPr>
          <w:rFonts w:ascii="Times New Roman" w:hAnsi="Times New Roman" w:cs="Times New Roman"/>
          <w:sz w:val="24"/>
          <w:szCs w:val="24"/>
        </w:rPr>
        <w:t>asmenų komandiruotes pagal galimybes apmoka savivaldybių administracijų švietimo padaliniai ir mokyklos.</w:t>
      </w:r>
    </w:p>
    <w:p w:rsidR="00FE2FAB" w:rsidRPr="00785ED0" w:rsidRDefault="00FE2FAB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t>Dalyvio mokestis 1 mokiniui – 50 Lt (pridedama prie apgyvendinimo, maitinimo,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785ED0">
        <w:rPr>
          <w:rFonts w:ascii="Times New Roman" w:hAnsi="Times New Roman" w:cs="Times New Roman"/>
          <w:sz w:val="24"/>
          <w:szCs w:val="24"/>
        </w:rPr>
        <w:t>kitų veiklų išlaidų).</w:t>
      </w:r>
    </w:p>
    <w:p w:rsidR="00FE2FAB" w:rsidRDefault="00FE2FAB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Festivalį organizuoti ir finansuoti gali padėti ir kitos organizacijos (rėmėjai).</w:t>
      </w:r>
    </w:p>
    <w:p w:rsidR="00FE2FAB" w:rsidRDefault="00FE2FAB" w:rsidP="00785ED0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</w:p>
    <w:p w:rsidR="00FE2FAB" w:rsidRDefault="00FE2FAB" w:rsidP="00FE2FAB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VERTINIMAS, APDOVANOJIMAS</w:t>
      </w:r>
    </w:p>
    <w:p w:rsidR="00FE2FAB" w:rsidRPr="00785ED0" w:rsidRDefault="00FE2FAB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t>Spektaklius vertina Lietuvos mokinių neformaliojo švietimo centro direktoriaus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785ED0">
        <w:rPr>
          <w:rFonts w:ascii="Times New Roman" w:hAnsi="Times New Roman" w:cs="Times New Roman"/>
          <w:sz w:val="24"/>
          <w:szCs w:val="24"/>
        </w:rPr>
        <w:t>patvirtinta vertinimo komisija.</w:t>
      </w:r>
    </w:p>
    <w:p w:rsidR="00FE2FAB" w:rsidRPr="00785ED0" w:rsidRDefault="00FE2FAB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t xml:space="preserve">Vertinimo kriterijai: kūrybinių idėjų savitumas, </w:t>
      </w:r>
      <w:r w:rsidR="002304BF" w:rsidRPr="00785ED0">
        <w:rPr>
          <w:rFonts w:ascii="Times New Roman" w:hAnsi="Times New Roman" w:cs="Times New Roman"/>
          <w:sz w:val="24"/>
          <w:szCs w:val="24"/>
        </w:rPr>
        <w:t>kūrybinės idėjos pristatymo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r w:rsidR="002304BF" w:rsidRPr="00785ED0">
        <w:rPr>
          <w:rFonts w:ascii="Times New Roman" w:hAnsi="Times New Roman" w:cs="Times New Roman"/>
          <w:sz w:val="24"/>
          <w:szCs w:val="24"/>
        </w:rPr>
        <w:t>tikslumas, meniškumas, sceninė kultūra, prancūzų kalbos mokėjimo lygis.</w:t>
      </w:r>
    </w:p>
    <w:p w:rsidR="002304BF" w:rsidRPr="00785ED0" w:rsidRDefault="002304BF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t>Festivalio prizininkai apdovanojami Švietimo ir mokslo ministerijos diplomais,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785ED0">
        <w:rPr>
          <w:rFonts w:ascii="Times New Roman" w:hAnsi="Times New Roman" w:cs="Times New Roman"/>
          <w:sz w:val="24"/>
          <w:szCs w:val="24"/>
        </w:rPr>
        <w:t>organizatorių ir rėmėjų dovanomis, jiems skiriamos nominacijos, jų mokytojams</w:t>
      </w:r>
      <w:r w:rsidR="00FC7D75" w:rsidRPr="00785ED0">
        <w:rPr>
          <w:rFonts w:ascii="Times New Roman" w:hAnsi="Times New Roman" w:cs="Times New Roman"/>
          <w:sz w:val="24"/>
          <w:szCs w:val="24"/>
        </w:rPr>
        <w:t xml:space="preserve"> ir režisieriams įteikiami Lietuvos mokinių neformaliojo švietimo centro padėkos raštai.</w:t>
      </w:r>
    </w:p>
    <w:p w:rsidR="00FC7D75" w:rsidRPr="00785ED0" w:rsidRDefault="00FC7D75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t>Geriausia pripažinta trupė deleguojama atstovauti Lietuvai tinklo ARTDRALA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785ED0">
        <w:rPr>
          <w:rFonts w:ascii="Times New Roman" w:hAnsi="Times New Roman" w:cs="Times New Roman"/>
          <w:sz w:val="24"/>
          <w:szCs w:val="24"/>
        </w:rPr>
        <w:t>kasmet vis kitoje šalyje organizuojamame Tarptautiniame mokinių frankofoniškojo teatro festivalių festivalyje.</w:t>
      </w:r>
    </w:p>
    <w:p w:rsidR="00FC7D75" w:rsidRPr="00785ED0" w:rsidRDefault="00FC7D75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t xml:space="preserve">Festivalio prizininkai skelbiami tinklalapiuose </w:t>
      </w:r>
      <w:hyperlink r:id="rId10" w:history="1">
        <w:r w:rsidRPr="00785E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www.lmnsc.lt</w:t>
        </w:r>
      </w:hyperlink>
      <w:r w:rsidRPr="00785ED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85E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www.salut.lm.lt</w:t>
        </w:r>
      </w:hyperlink>
      <w:r w:rsidRPr="00785ED0">
        <w:rPr>
          <w:rFonts w:ascii="Times New Roman" w:hAnsi="Times New Roman" w:cs="Times New Roman"/>
          <w:sz w:val="24"/>
          <w:szCs w:val="24"/>
        </w:rPr>
        <w:t>, šalies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r w:rsidRPr="00785ED0">
        <w:rPr>
          <w:rFonts w:ascii="Times New Roman" w:hAnsi="Times New Roman" w:cs="Times New Roman"/>
          <w:sz w:val="24"/>
          <w:szCs w:val="24"/>
        </w:rPr>
        <w:t>spaudoje.</w:t>
      </w:r>
    </w:p>
    <w:p w:rsidR="00FC7D75" w:rsidRPr="00785ED0" w:rsidRDefault="00FC7D75" w:rsidP="00785ED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ED0">
        <w:rPr>
          <w:rFonts w:ascii="Times New Roman" w:hAnsi="Times New Roman" w:cs="Times New Roman"/>
          <w:sz w:val="24"/>
          <w:szCs w:val="24"/>
        </w:rPr>
        <w:t>Papildoma informacija teikiama Alytaus Dzūkijos pagrindinėje mokykloje: Vilija</w:t>
      </w:r>
      <w:r w:rsidR="00785ED0" w:rsidRPr="0078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ED0">
        <w:rPr>
          <w:rFonts w:ascii="Times New Roman" w:hAnsi="Times New Roman" w:cs="Times New Roman"/>
          <w:sz w:val="24"/>
          <w:szCs w:val="24"/>
        </w:rPr>
        <w:t>Sušinskienė</w:t>
      </w:r>
      <w:proofErr w:type="spellEnd"/>
      <w:r w:rsidRPr="00785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ED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85ED0">
        <w:rPr>
          <w:rFonts w:ascii="Times New Roman" w:hAnsi="Times New Roman" w:cs="Times New Roman"/>
          <w:sz w:val="24"/>
          <w:szCs w:val="24"/>
        </w:rPr>
        <w:t>.: (</w:t>
      </w:r>
      <w:r w:rsidRPr="00785ED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785ED0">
        <w:rPr>
          <w:rFonts w:ascii="Times New Roman" w:hAnsi="Times New Roman" w:cs="Times New Roman"/>
          <w:sz w:val="24"/>
          <w:szCs w:val="24"/>
        </w:rPr>
        <w:t>370) 315 75643, (</w:t>
      </w:r>
      <w:r w:rsidRPr="00785ED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B56A8C" w:rsidRPr="00785ED0">
        <w:rPr>
          <w:rFonts w:ascii="Times New Roman" w:hAnsi="Times New Roman" w:cs="Times New Roman"/>
          <w:sz w:val="24"/>
          <w:szCs w:val="24"/>
        </w:rPr>
        <w:t>370) 682 92898, el.</w:t>
      </w:r>
      <w:r w:rsidRPr="00785ED0">
        <w:rPr>
          <w:rFonts w:ascii="Times New Roman" w:hAnsi="Times New Roman" w:cs="Times New Roman"/>
          <w:sz w:val="24"/>
          <w:szCs w:val="24"/>
        </w:rPr>
        <w:t xml:space="preserve"> p.: </w:t>
      </w:r>
      <w:hyperlink r:id="rId12" w:history="1">
        <w:r w:rsidRPr="00785E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vsusinsk@dzukija.alytus.lm.lt</w:t>
        </w:r>
      </w:hyperlink>
      <w:r w:rsidRPr="00785ED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85E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vilija21@hotmail.com</w:t>
        </w:r>
      </w:hyperlink>
      <w:r w:rsidRPr="00785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D75" w:rsidRDefault="00FC7D75" w:rsidP="00FC7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D75" w:rsidRPr="00FC7D75" w:rsidRDefault="00FC7D75" w:rsidP="00FC7D75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D33D5" w:rsidRPr="00767F7B" w:rsidRDefault="00CD33D5" w:rsidP="00767F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3D5" w:rsidRPr="00CD33D5" w:rsidRDefault="00CD3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CD33D5" w:rsidRPr="00CD33D5" w:rsidSect="00785E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53CF"/>
    <w:multiLevelType w:val="hybridMultilevel"/>
    <w:tmpl w:val="AE5EE95E"/>
    <w:lvl w:ilvl="0" w:tplc="797AE2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3D7C3D"/>
    <w:multiLevelType w:val="hybridMultilevel"/>
    <w:tmpl w:val="B552AA88"/>
    <w:lvl w:ilvl="0" w:tplc="8904F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80531"/>
    <w:multiLevelType w:val="hybridMultilevel"/>
    <w:tmpl w:val="8EF2750A"/>
    <w:lvl w:ilvl="0" w:tplc="177A0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D5"/>
    <w:rsid w:val="001457E9"/>
    <w:rsid w:val="002304BF"/>
    <w:rsid w:val="002615D9"/>
    <w:rsid w:val="002C6385"/>
    <w:rsid w:val="002C6D43"/>
    <w:rsid w:val="00603C46"/>
    <w:rsid w:val="00767F7B"/>
    <w:rsid w:val="00785ED0"/>
    <w:rsid w:val="00892E2C"/>
    <w:rsid w:val="00AA725F"/>
    <w:rsid w:val="00AC1D51"/>
    <w:rsid w:val="00B35621"/>
    <w:rsid w:val="00B56A8C"/>
    <w:rsid w:val="00CD33D5"/>
    <w:rsid w:val="00CD6820"/>
    <w:rsid w:val="00D23E59"/>
    <w:rsid w:val="00DC25C3"/>
    <w:rsid w:val="00F340B8"/>
    <w:rsid w:val="00FC7D75"/>
    <w:rsid w:val="00FE2FAB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5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5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nsc.lt" TargetMode="External"/><Relationship Id="rId13" Type="http://schemas.openxmlformats.org/officeDocument/2006/relationships/hyperlink" Target="mailto:vilija21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lija21@hotmail.com" TargetMode="External"/><Relationship Id="rId12" Type="http://schemas.openxmlformats.org/officeDocument/2006/relationships/hyperlink" Target="mailto:vsusinsk@dzukija.alytu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usinsk@dzukija.alytus.lm.lt" TargetMode="External"/><Relationship Id="rId11" Type="http://schemas.openxmlformats.org/officeDocument/2006/relationships/hyperlink" Target="http://www.salut.lm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mnsc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ut.lm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3371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Drobelyte</dc:creator>
  <cp:lastModifiedBy>Ona Ravaitieneė</cp:lastModifiedBy>
  <cp:revision>4</cp:revision>
  <cp:lastPrinted>2014-02-04T08:50:00Z</cp:lastPrinted>
  <dcterms:created xsi:type="dcterms:W3CDTF">2014-02-04T08:42:00Z</dcterms:created>
  <dcterms:modified xsi:type="dcterms:W3CDTF">2014-02-04T08:50:00Z</dcterms:modified>
</cp:coreProperties>
</file>